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AF3" w:rsidRPr="00E51AEC" w:rsidRDefault="00F31AF3" w:rsidP="00F31AF3">
      <w:pPr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E51AEC">
        <w:rPr>
          <w:rFonts w:ascii="Times New Roman" w:hAnsi="Times New Roman" w:cs="Times New Roman"/>
          <w:b/>
        </w:rPr>
        <w:t xml:space="preserve">Протокол </w:t>
      </w:r>
    </w:p>
    <w:p w:rsidR="00EF03F0" w:rsidRPr="00E51AEC" w:rsidRDefault="00F31AF3" w:rsidP="00F31AF3">
      <w:pPr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E51AEC">
        <w:rPr>
          <w:rFonts w:ascii="Times New Roman" w:hAnsi="Times New Roman" w:cs="Times New Roman"/>
          <w:b/>
        </w:rPr>
        <w:t>об итогах закуп</w:t>
      </w:r>
      <w:r w:rsidR="00E81DA4" w:rsidRPr="00E51AEC">
        <w:rPr>
          <w:rFonts w:ascii="Times New Roman" w:hAnsi="Times New Roman" w:cs="Times New Roman"/>
          <w:b/>
        </w:rPr>
        <w:t>а</w:t>
      </w:r>
      <w:r w:rsidRPr="00E51AEC">
        <w:rPr>
          <w:rFonts w:ascii="Times New Roman" w:hAnsi="Times New Roman" w:cs="Times New Roman"/>
          <w:b/>
        </w:rPr>
        <w:t xml:space="preserve"> способом запроса ценовых предложений</w:t>
      </w:r>
      <w:r w:rsidR="00E81DA4" w:rsidRPr="00E51AEC">
        <w:rPr>
          <w:rFonts w:ascii="Times New Roman" w:hAnsi="Times New Roman" w:cs="Times New Roman"/>
          <w:b/>
        </w:rPr>
        <w:t xml:space="preserve"> по</w:t>
      </w:r>
      <w:r w:rsidR="00C2298A" w:rsidRPr="00E51AEC">
        <w:rPr>
          <w:rFonts w:ascii="Times New Roman" w:hAnsi="Times New Roman" w:cs="Times New Roman"/>
          <w:b/>
        </w:rPr>
        <w:t xml:space="preserve"> </w:t>
      </w:r>
    </w:p>
    <w:p w:rsidR="00EF03F0" w:rsidRPr="00E51AEC" w:rsidRDefault="00F0569E" w:rsidP="00F31AF3">
      <w:pPr>
        <w:spacing w:after="0"/>
        <w:ind w:left="0"/>
        <w:jc w:val="center"/>
        <w:rPr>
          <w:rFonts w:ascii="Times New Roman" w:hAnsi="Times New Roman" w:cs="Times New Roman"/>
        </w:rPr>
      </w:pPr>
      <w:r w:rsidRPr="00E51AEC">
        <w:rPr>
          <w:rFonts w:ascii="Times New Roman" w:hAnsi="Times New Roman"/>
          <w:lang w:val="kk-KZ"/>
        </w:rPr>
        <w:t xml:space="preserve"> закупу </w:t>
      </w:r>
      <w:r w:rsidR="00F61E5D">
        <w:rPr>
          <w:rFonts w:ascii="Times New Roman" w:hAnsi="Times New Roman"/>
          <w:lang w:val="kk-KZ"/>
        </w:rPr>
        <w:t>лекарственных средств</w:t>
      </w:r>
      <w:r w:rsidRPr="00E51AEC">
        <w:rPr>
          <w:rFonts w:ascii="Times New Roman" w:hAnsi="Times New Roman"/>
          <w:lang w:val="kk-KZ"/>
        </w:rPr>
        <w:t xml:space="preserve"> </w:t>
      </w:r>
      <w:r w:rsidR="00F31AF3" w:rsidRPr="00E51AEC">
        <w:rPr>
          <w:rFonts w:ascii="Times New Roman" w:hAnsi="Times New Roman" w:cs="Times New Roman"/>
        </w:rPr>
        <w:t xml:space="preserve"> </w:t>
      </w:r>
      <w:r w:rsidR="00C013CD">
        <w:rPr>
          <w:rFonts w:ascii="Times New Roman" w:hAnsi="Times New Roman" w:cs="Times New Roman"/>
        </w:rPr>
        <w:t xml:space="preserve">и медицинских изделий </w:t>
      </w:r>
      <w:r w:rsidR="00F31AF3" w:rsidRPr="00E51AEC">
        <w:rPr>
          <w:rFonts w:ascii="Times New Roman" w:hAnsi="Times New Roman" w:cs="Times New Roman"/>
        </w:rPr>
        <w:t xml:space="preserve">для </w:t>
      </w:r>
      <w:r w:rsidR="00D9573C" w:rsidRPr="00E51AEC">
        <w:rPr>
          <w:rFonts w:ascii="Times New Roman" w:hAnsi="Times New Roman" w:cs="Times New Roman"/>
          <w:lang w:val="kk-KZ"/>
        </w:rPr>
        <w:t>к</w:t>
      </w:r>
      <w:proofErr w:type="spellStart"/>
      <w:r w:rsidR="00041B24" w:rsidRPr="00E51AEC">
        <w:rPr>
          <w:rFonts w:ascii="Times New Roman" w:hAnsi="Times New Roman" w:cs="Times New Roman"/>
        </w:rPr>
        <w:t>оммунального</w:t>
      </w:r>
      <w:proofErr w:type="spellEnd"/>
      <w:r w:rsidR="00F31AF3" w:rsidRPr="00E51AEC">
        <w:rPr>
          <w:rFonts w:ascii="Times New Roman" w:hAnsi="Times New Roman" w:cs="Times New Roman"/>
        </w:rPr>
        <w:t xml:space="preserve"> </w:t>
      </w:r>
      <w:r w:rsidR="00041B24" w:rsidRPr="00E51AEC">
        <w:rPr>
          <w:rFonts w:ascii="Times New Roman" w:hAnsi="Times New Roman" w:cs="Times New Roman"/>
          <w:lang w:val="kk-KZ"/>
        </w:rPr>
        <w:t>г</w:t>
      </w:r>
      <w:proofErr w:type="spellStart"/>
      <w:r w:rsidR="00041B24" w:rsidRPr="00E51AEC">
        <w:rPr>
          <w:rFonts w:ascii="Times New Roman" w:hAnsi="Times New Roman" w:cs="Times New Roman"/>
        </w:rPr>
        <w:t>осударственного</w:t>
      </w:r>
      <w:proofErr w:type="spellEnd"/>
      <w:r w:rsidR="00041B24" w:rsidRPr="00E51AEC">
        <w:rPr>
          <w:rFonts w:ascii="Times New Roman" w:hAnsi="Times New Roman" w:cs="Times New Roman"/>
        </w:rPr>
        <w:t xml:space="preserve"> </w:t>
      </w:r>
      <w:r w:rsidR="00F31AF3" w:rsidRPr="00E51AEC">
        <w:rPr>
          <w:rFonts w:ascii="Times New Roman" w:hAnsi="Times New Roman" w:cs="Times New Roman"/>
        </w:rPr>
        <w:t xml:space="preserve">предприятия на праве хозяйственного ведения </w:t>
      </w:r>
    </w:p>
    <w:p w:rsidR="00F31AF3" w:rsidRPr="00E51AEC" w:rsidRDefault="00F31AF3" w:rsidP="00F31AF3">
      <w:pPr>
        <w:spacing w:after="0"/>
        <w:ind w:left="0"/>
        <w:jc w:val="center"/>
        <w:rPr>
          <w:rFonts w:ascii="Times New Roman" w:hAnsi="Times New Roman" w:cs="Times New Roman"/>
        </w:rPr>
      </w:pPr>
      <w:r w:rsidRPr="00E51AEC">
        <w:rPr>
          <w:rFonts w:ascii="Times New Roman" w:hAnsi="Times New Roman" w:cs="Times New Roman"/>
        </w:rPr>
        <w:t xml:space="preserve">«Областной перинатальный центр» управления здравоохранения </w:t>
      </w:r>
      <w:proofErr w:type="spellStart"/>
      <w:r w:rsidRPr="00E51AEC">
        <w:rPr>
          <w:rFonts w:ascii="Times New Roman" w:hAnsi="Times New Roman" w:cs="Times New Roman"/>
        </w:rPr>
        <w:t>Кызылординской</w:t>
      </w:r>
      <w:proofErr w:type="spellEnd"/>
      <w:r w:rsidRPr="00E51AEC">
        <w:rPr>
          <w:rFonts w:ascii="Times New Roman" w:hAnsi="Times New Roman" w:cs="Times New Roman"/>
        </w:rPr>
        <w:t xml:space="preserve"> области</w:t>
      </w:r>
    </w:p>
    <w:p w:rsidR="00EF03F0" w:rsidRPr="00E51AEC" w:rsidRDefault="00EF03F0" w:rsidP="00F31AF3">
      <w:pPr>
        <w:spacing w:after="0"/>
        <w:ind w:left="0"/>
        <w:jc w:val="center"/>
        <w:rPr>
          <w:rFonts w:ascii="Times New Roman" w:hAnsi="Times New Roman" w:cs="Times New Roman"/>
        </w:rPr>
      </w:pPr>
    </w:p>
    <w:p w:rsidR="000C695E" w:rsidRPr="00E51AEC" w:rsidRDefault="000C695E" w:rsidP="00F31AF3">
      <w:pPr>
        <w:spacing w:after="0"/>
        <w:ind w:right="-1"/>
        <w:rPr>
          <w:rFonts w:ascii="Times New Roman" w:hAnsi="Times New Roman" w:cs="Times New Roman"/>
        </w:rPr>
      </w:pPr>
      <w:r w:rsidRPr="00E51AEC">
        <w:rPr>
          <w:rFonts w:ascii="Times New Roman" w:hAnsi="Times New Roman" w:cs="Times New Roman"/>
        </w:rPr>
        <w:t>г.</w:t>
      </w:r>
      <w:r w:rsidR="007434A1" w:rsidRPr="00E51AEC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E51AEC">
        <w:rPr>
          <w:rFonts w:ascii="Times New Roman" w:hAnsi="Times New Roman" w:cs="Times New Roman"/>
        </w:rPr>
        <w:t>Кызылорда</w:t>
      </w:r>
      <w:proofErr w:type="spellEnd"/>
      <w:r w:rsidR="00E6335E" w:rsidRPr="00E51AEC">
        <w:rPr>
          <w:rFonts w:ascii="Times New Roman" w:hAnsi="Times New Roman" w:cs="Times New Roman"/>
          <w:lang w:val="kk-KZ"/>
        </w:rPr>
        <w:t xml:space="preserve">                                   </w:t>
      </w:r>
      <w:r w:rsidR="00B6502E" w:rsidRPr="00E51AEC">
        <w:rPr>
          <w:rFonts w:ascii="Times New Roman" w:hAnsi="Times New Roman" w:cs="Times New Roman"/>
          <w:lang w:val="kk-KZ"/>
        </w:rPr>
        <w:t xml:space="preserve">                               </w:t>
      </w:r>
      <w:r w:rsidR="00E6335E" w:rsidRPr="00E51AEC">
        <w:rPr>
          <w:rFonts w:ascii="Times New Roman" w:hAnsi="Times New Roman" w:cs="Times New Roman"/>
          <w:lang w:val="kk-KZ"/>
        </w:rPr>
        <w:t xml:space="preserve">         </w:t>
      </w:r>
      <w:r w:rsidR="00E62F3A" w:rsidRPr="00E51AEC">
        <w:rPr>
          <w:rFonts w:ascii="Times New Roman" w:hAnsi="Times New Roman" w:cs="Times New Roman"/>
          <w:lang w:val="kk-KZ"/>
        </w:rPr>
        <w:t xml:space="preserve">             </w:t>
      </w:r>
      <w:r w:rsidR="00E6335E" w:rsidRPr="00E51AEC">
        <w:rPr>
          <w:rFonts w:ascii="Times New Roman" w:hAnsi="Times New Roman" w:cs="Times New Roman"/>
          <w:lang w:val="kk-KZ"/>
        </w:rPr>
        <w:t xml:space="preserve">    </w:t>
      </w:r>
      <w:r w:rsidR="00E62F3A" w:rsidRPr="00E51AEC">
        <w:rPr>
          <w:rFonts w:ascii="Times New Roman" w:hAnsi="Times New Roman" w:cs="Times New Roman"/>
          <w:lang w:val="kk-KZ"/>
        </w:rPr>
        <w:t xml:space="preserve"> </w:t>
      </w:r>
      <w:r w:rsidR="00E6335E" w:rsidRPr="00E51AEC">
        <w:rPr>
          <w:rFonts w:ascii="Times New Roman" w:hAnsi="Times New Roman" w:cs="Times New Roman"/>
          <w:lang w:val="kk-KZ"/>
        </w:rPr>
        <w:t xml:space="preserve">   </w:t>
      </w:r>
      <w:r w:rsidR="00F2388F" w:rsidRPr="00E51AEC">
        <w:rPr>
          <w:rFonts w:ascii="Times New Roman" w:hAnsi="Times New Roman" w:cs="Times New Roman"/>
          <w:lang w:val="kk-KZ"/>
        </w:rPr>
        <w:t xml:space="preserve">№ </w:t>
      </w:r>
      <w:r w:rsidR="00EF08BE" w:rsidRPr="00EF08BE">
        <w:rPr>
          <w:rFonts w:ascii="Times New Roman" w:hAnsi="Times New Roman" w:cs="Times New Roman"/>
        </w:rPr>
        <w:t>1</w:t>
      </w:r>
      <w:r w:rsidR="00C013CD">
        <w:rPr>
          <w:rFonts w:ascii="Times New Roman" w:hAnsi="Times New Roman" w:cs="Times New Roman"/>
        </w:rPr>
        <w:t>5</w:t>
      </w:r>
      <w:r w:rsidR="00E6335E" w:rsidRPr="00E51AEC">
        <w:rPr>
          <w:rFonts w:ascii="Times New Roman" w:hAnsi="Times New Roman" w:cs="Times New Roman"/>
          <w:lang w:val="kk-KZ"/>
        </w:rPr>
        <w:t xml:space="preserve">                    </w:t>
      </w:r>
      <w:r w:rsidRPr="00E51AEC">
        <w:rPr>
          <w:rFonts w:ascii="Times New Roman" w:hAnsi="Times New Roman" w:cs="Times New Roman"/>
        </w:rPr>
        <w:t xml:space="preserve"> </w:t>
      </w:r>
      <w:r w:rsidR="00E6335E" w:rsidRPr="00E51AEC">
        <w:rPr>
          <w:rFonts w:ascii="Times New Roman" w:hAnsi="Times New Roman" w:cs="Times New Roman"/>
          <w:lang w:val="kk-KZ"/>
        </w:rPr>
        <w:t xml:space="preserve">  </w:t>
      </w:r>
      <w:r w:rsidR="00B6502E" w:rsidRPr="00E51AEC">
        <w:rPr>
          <w:rFonts w:ascii="Times New Roman" w:hAnsi="Times New Roman" w:cs="Times New Roman"/>
          <w:lang w:val="kk-KZ"/>
        </w:rPr>
        <w:t xml:space="preserve">                                                  </w:t>
      </w:r>
      <w:r w:rsidR="00E6335E" w:rsidRPr="00E51AEC">
        <w:rPr>
          <w:rFonts w:ascii="Times New Roman" w:hAnsi="Times New Roman" w:cs="Times New Roman"/>
          <w:lang w:val="kk-KZ"/>
        </w:rPr>
        <w:t xml:space="preserve">        </w:t>
      </w:r>
      <w:r w:rsidR="007434A1" w:rsidRPr="00E51AEC">
        <w:rPr>
          <w:rFonts w:ascii="Times New Roman" w:hAnsi="Times New Roman" w:cs="Times New Roman"/>
          <w:lang w:val="kk-KZ"/>
        </w:rPr>
        <w:t xml:space="preserve">    </w:t>
      </w:r>
      <w:r w:rsidR="00D9573C" w:rsidRPr="00E51AEC">
        <w:rPr>
          <w:rFonts w:ascii="Times New Roman" w:hAnsi="Times New Roman" w:cs="Times New Roman"/>
          <w:lang w:val="kk-KZ"/>
        </w:rPr>
        <w:t xml:space="preserve"> </w:t>
      </w:r>
      <w:r w:rsidR="00C36D01" w:rsidRPr="00E51AEC">
        <w:rPr>
          <w:rFonts w:ascii="Times New Roman" w:hAnsi="Times New Roman" w:cs="Times New Roman"/>
          <w:lang w:val="kk-KZ"/>
        </w:rPr>
        <w:t xml:space="preserve">   </w:t>
      </w:r>
      <w:r w:rsidR="007C3BD9" w:rsidRPr="00E51AEC">
        <w:rPr>
          <w:rFonts w:ascii="Times New Roman" w:hAnsi="Times New Roman" w:cs="Times New Roman"/>
          <w:lang w:val="kk-KZ"/>
        </w:rPr>
        <w:t xml:space="preserve"> </w:t>
      </w:r>
      <w:r w:rsidR="00B45540">
        <w:rPr>
          <w:rFonts w:ascii="Times New Roman" w:hAnsi="Times New Roman" w:cs="Times New Roman"/>
          <w:lang w:val="kk-KZ"/>
        </w:rPr>
        <w:t xml:space="preserve">       </w:t>
      </w:r>
      <w:proofErr w:type="gramStart"/>
      <w:r w:rsidR="00C36D01" w:rsidRPr="00E51AEC">
        <w:rPr>
          <w:rFonts w:ascii="Times New Roman" w:hAnsi="Times New Roman" w:cs="Times New Roman"/>
          <w:lang w:val="kk-KZ"/>
        </w:rPr>
        <w:t xml:space="preserve">  </w:t>
      </w:r>
      <w:r w:rsidR="00D9573C" w:rsidRPr="00E51AEC">
        <w:rPr>
          <w:rFonts w:ascii="Times New Roman" w:hAnsi="Times New Roman" w:cs="Times New Roman"/>
          <w:lang w:val="kk-KZ"/>
        </w:rPr>
        <w:t xml:space="preserve"> </w:t>
      </w:r>
      <w:r w:rsidR="00E6335E" w:rsidRPr="00E51AEC">
        <w:rPr>
          <w:rFonts w:ascii="Times New Roman" w:hAnsi="Times New Roman" w:cs="Times New Roman"/>
          <w:lang w:val="kk-KZ"/>
        </w:rPr>
        <w:t>«</w:t>
      </w:r>
      <w:proofErr w:type="gramEnd"/>
      <w:r w:rsidR="00C013CD">
        <w:rPr>
          <w:rFonts w:ascii="Times New Roman" w:hAnsi="Times New Roman" w:cs="Times New Roman"/>
          <w:lang w:val="kk-KZ"/>
        </w:rPr>
        <w:t>19</w:t>
      </w:r>
      <w:r w:rsidR="00F31AF3" w:rsidRPr="00E51AEC">
        <w:rPr>
          <w:rFonts w:ascii="Times New Roman" w:hAnsi="Times New Roman" w:cs="Times New Roman"/>
        </w:rPr>
        <w:t xml:space="preserve">» </w:t>
      </w:r>
      <w:r w:rsidR="00B45540" w:rsidRPr="00966975">
        <w:rPr>
          <w:rFonts w:ascii="Times New Roman" w:hAnsi="Times New Roman" w:cs="Times New Roman"/>
        </w:rPr>
        <w:t xml:space="preserve">марта </w:t>
      </w:r>
      <w:r w:rsidR="00F31AF3" w:rsidRPr="00E51AEC">
        <w:rPr>
          <w:rFonts w:ascii="Times New Roman" w:hAnsi="Times New Roman" w:cs="Times New Roman"/>
        </w:rPr>
        <w:t xml:space="preserve"> 20</w:t>
      </w:r>
      <w:r w:rsidR="00E81DA4" w:rsidRPr="00E51AEC">
        <w:rPr>
          <w:rFonts w:ascii="Times New Roman" w:hAnsi="Times New Roman" w:cs="Times New Roman"/>
        </w:rPr>
        <w:t>2</w:t>
      </w:r>
      <w:r w:rsidR="00C8521C" w:rsidRPr="00E51AEC">
        <w:rPr>
          <w:rFonts w:ascii="Times New Roman" w:hAnsi="Times New Roman" w:cs="Times New Roman"/>
        </w:rPr>
        <w:t>4</w:t>
      </w:r>
      <w:r w:rsidR="00F31AF3" w:rsidRPr="00E51AEC">
        <w:rPr>
          <w:rFonts w:ascii="Times New Roman" w:hAnsi="Times New Roman" w:cs="Times New Roman"/>
        </w:rPr>
        <w:t xml:space="preserve"> года</w:t>
      </w:r>
    </w:p>
    <w:p w:rsidR="00E26774" w:rsidRDefault="00E26774" w:rsidP="00F31AF3">
      <w:pPr>
        <w:spacing w:after="0"/>
        <w:ind w:right="-1"/>
        <w:rPr>
          <w:rFonts w:ascii="Times New Roman" w:hAnsi="Times New Roman" w:cs="Times New Roman"/>
        </w:rPr>
      </w:pPr>
    </w:p>
    <w:p w:rsidR="00F054B2" w:rsidRPr="00E51AEC" w:rsidRDefault="007434A1" w:rsidP="00261ED1">
      <w:pPr>
        <w:spacing w:after="0"/>
        <w:ind w:right="-1"/>
        <w:rPr>
          <w:rFonts w:ascii="Times New Roman" w:hAnsi="Times New Roman" w:cs="Times New Roman"/>
        </w:rPr>
      </w:pPr>
      <w:r w:rsidRPr="00E51AEC">
        <w:rPr>
          <w:rFonts w:ascii="Times New Roman" w:hAnsi="Times New Roman" w:cs="Times New Roman"/>
          <w:lang w:val="kk-KZ"/>
        </w:rPr>
        <w:t xml:space="preserve"> </w:t>
      </w:r>
      <w:r w:rsidRPr="00E51AEC">
        <w:rPr>
          <w:rFonts w:ascii="Times New Roman" w:hAnsi="Times New Roman" w:cs="Times New Roman"/>
          <w:lang w:val="kk-KZ"/>
        </w:rPr>
        <w:tab/>
      </w:r>
      <w:r w:rsidR="00F054B2" w:rsidRPr="00E51AEC">
        <w:rPr>
          <w:rFonts w:ascii="Times New Roman" w:hAnsi="Times New Roman" w:cs="Times New Roman"/>
        </w:rPr>
        <w:t>Организатор</w:t>
      </w:r>
      <w:r w:rsidR="00E81DA4" w:rsidRPr="00E51AEC">
        <w:rPr>
          <w:rFonts w:ascii="Times New Roman" w:hAnsi="Times New Roman" w:cs="Times New Roman"/>
        </w:rPr>
        <w:t xml:space="preserve">/Заказчик закупок </w:t>
      </w:r>
      <w:r w:rsidR="00F054B2" w:rsidRPr="00E51AEC">
        <w:rPr>
          <w:rFonts w:ascii="Times New Roman" w:hAnsi="Times New Roman" w:cs="Times New Roman"/>
        </w:rPr>
        <w:t>провел закуп спосо</w:t>
      </w:r>
      <w:r w:rsidR="00DA6002" w:rsidRPr="00E51AEC">
        <w:rPr>
          <w:rFonts w:ascii="Times New Roman" w:hAnsi="Times New Roman" w:cs="Times New Roman"/>
        </w:rPr>
        <w:t xml:space="preserve">бом запроса ценовых предложений </w:t>
      </w:r>
      <w:r w:rsidR="00142696" w:rsidRPr="00E51AEC">
        <w:rPr>
          <w:rFonts w:ascii="Times New Roman" w:hAnsi="Times New Roman" w:cs="Times New Roman"/>
        </w:rPr>
        <w:t xml:space="preserve">на </w:t>
      </w:r>
      <w:r w:rsidR="00DA6002" w:rsidRPr="00E51AEC">
        <w:rPr>
          <w:rFonts w:ascii="Times New Roman" w:hAnsi="Times New Roman" w:cs="Times New Roman"/>
        </w:rPr>
        <w:t>п</w:t>
      </w:r>
      <w:r w:rsidR="00F054B2" w:rsidRPr="00E51AEC">
        <w:rPr>
          <w:rFonts w:ascii="Times New Roman" w:hAnsi="Times New Roman" w:cs="Times New Roman"/>
        </w:rPr>
        <w:t xml:space="preserve">риобретение </w:t>
      </w:r>
      <w:r w:rsidR="00F61E5D">
        <w:rPr>
          <w:rFonts w:ascii="Times New Roman" w:hAnsi="Times New Roman" w:cs="Times New Roman"/>
        </w:rPr>
        <w:t>лекарственных средств</w:t>
      </w:r>
      <w:r w:rsidR="00C013CD">
        <w:rPr>
          <w:rFonts w:ascii="Times New Roman" w:hAnsi="Times New Roman" w:cs="Times New Roman"/>
        </w:rPr>
        <w:t xml:space="preserve"> и медицинских изделий</w:t>
      </w:r>
      <w:r w:rsidR="00966975">
        <w:rPr>
          <w:rFonts w:ascii="Times New Roman" w:hAnsi="Times New Roman" w:cs="Times New Roman"/>
        </w:rPr>
        <w:t xml:space="preserve"> на 2024 год</w:t>
      </w:r>
      <w:r w:rsidR="000C695E" w:rsidRPr="00E51AEC">
        <w:rPr>
          <w:rFonts w:ascii="Times New Roman" w:hAnsi="Times New Roman" w:cs="Times New Roman"/>
        </w:rPr>
        <w:t xml:space="preserve"> для</w:t>
      </w:r>
      <w:r w:rsidR="00F054B2" w:rsidRPr="00E51AEC">
        <w:rPr>
          <w:rFonts w:ascii="Times New Roman" w:hAnsi="Times New Roman" w:cs="Times New Roman"/>
        </w:rPr>
        <w:t xml:space="preserve"> Областно</w:t>
      </w:r>
      <w:r w:rsidR="000C695E" w:rsidRPr="00E51AEC">
        <w:rPr>
          <w:rFonts w:ascii="Times New Roman" w:hAnsi="Times New Roman" w:cs="Times New Roman"/>
        </w:rPr>
        <w:t>го</w:t>
      </w:r>
      <w:r w:rsidR="00F054B2" w:rsidRPr="00E51AEC">
        <w:rPr>
          <w:rFonts w:ascii="Times New Roman" w:hAnsi="Times New Roman" w:cs="Times New Roman"/>
        </w:rPr>
        <w:t xml:space="preserve"> перинатальн</w:t>
      </w:r>
      <w:r w:rsidR="000C695E" w:rsidRPr="00E51AEC">
        <w:rPr>
          <w:rFonts w:ascii="Times New Roman" w:hAnsi="Times New Roman" w:cs="Times New Roman"/>
        </w:rPr>
        <w:t>ого</w:t>
      </w:r>
      <w:r w:rsidR="00F054B2" w:rsidRPr="00E51AEC">
        <w:rPr>
          <w:rFonts w:ascii="Times New Roman" w:hAnsi="Times New Roman" w:cs="Times New Roman"/>
        </w:rPr>
        <w:t xml:space="preserve"> центр</w:t>
      </w:r>
      <w:r w:rsidR="000C695E" w:rsidRPr="00E51AEC">
        <w:rPr>
          <w:rFonts w:ascii="Times New Roman" w:hAnsi="Times New Roman" w:cs="Times New Roman"/>
        </w:rPr>
        <w:t>а</w:t>
      </w:r>
      <w:r w:rsidR="00F054B2" w:rsidRPr="00E51AEC">
        <w:rPr>
          <w:rFonts w:ascii="Times New Roman" w:hAnsi="Times New Roman" w:cs="Times New Roman"/>
        </w:rPr>
        <w:t>.</w:t>
      </w:r>
    </w:p>
    <w:p w:rsidR="00057A51" w:rsidRPr="00E51AEC" w:rsidRDefault="00057A51" w:rsidP="00057A51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E51AEC">
        <w:rPr>
          <w:rFonts w:ascii="Times New Roman" w:hAnsi="Times New Roman" w:cs="Times New Roman"/>
        </w:rPr>
        <w:t xml:space="preserve">Проведены процедуры вскрытия конвертов </w:t>
      </w:r>
      <w:r w:rsidR="00C013CD">
        <w:rPr>
          <w:rFonts w:ascii="Times New Roman" w:hAnsi="Times New Roman" w:cs="Times New Roman"/>
        </w:rPr>
        <w:t>19</w:t>
      </w:r>
      <w:r w:rsidRPr="00E51AEC">
        <w:rPr>
          <w:rFonts w:ascii="Times New Roman" w:hAnsi="Times New Roman" w:cs="Times New Roman"/>
        </w:rPr>
        <w:t>.</w:t>
      </w:r>
      <w:r w:rsidR="00EA15D3" w:rsidRPr="00E51AEC">
        <w:rPr>
          <w:rFonts w:ascii="Times New Roman" w:hAnsi="Times New Roman" w:cs="Times New Roman"/>
        </w:rPr>
        <w:t>0</w:t>
      </w:r>
      <w:r w:rsidR="00B45540">
        <w:rPr>
          <w:rFonts w:ascii="Times New Roman" w:hAnsi="Times New Roman" w:cs="Times New Roman"/>
        </w:rPr>
        <w:t>3</w:t>
      </w:r>
      <w:r w:rsidRPr="00E51AEC">
        <w:rPr>
          <w:rFonts w:ascii="Times New Roman" w:hAnsi="Times New Roman" w:cs="Times New Roman"/>
        </w:rPr>
        <w:t>.202</w:t>
      </w:r>
      <w:r w:rsidR="00C8521C" w:rsidRPr="00E51AEC">
        <w:rPr>
          <w:rFonts w:ascii="Times New Roman" w:hAnsi="Times New Roman" w:cs="Times New Roman"/>
        </w:rPr>
        <w:t>4</w:t>
      </w:r>
      <w:r w:rsidRPr="00E51AEC">
        <w:rPr>
          <w:rFonts w:ascii="Times New Roman" w:hAnsi="Times New Roman" w:cs="Times New Roman"/>
        </w:rPr>
        <w:t xml:space="preserve"> г. в 1</w:t>
      </w:r>
      <w:r w:rsidR="00C8521C" w:rsidRPr="00E51AEC">
        <w:rPr>
          <w:rFonts w:ascii="Times New Roman" w:hAnsi="Times New Roman" w:cs="Times New Roman"/>
        </w:rPr>
        <w:t>2</w:t>
      </w:r>
      <w:r w:rsidRPr="00E51AEC">
        <w:rPr>
          <w:rFonts w:ascii="Times New Roman" w:hAnsi="Times New Roman" w:cs="Times New Roman"/>
        </w:rPr>
        <w:t xml:space="preserve"> ч. 0</w:t>
      </w:r>
      <w:r w:rsidR="00C8521C" w:rsidRPr="00E51AEC">
        <w:rPr>
          <w:rFonts w:ascii="Times New Roman" w:hAnsi="Times New Roman" w:cs="Times New Roman"/>
        </w:rPr>
        <w:t>0</w:t>
      </w:r>
      <w:r w:rsidRPr="00E51AEC">
        <w:rPr>
          <w:rFonts w:ascii="Times New Roman" w:hAnsi="Times New Roman" w:cs="Times New Roman"/>
        </w:rPr>
        <w:t xml:space="preserve"> мин.</w:t>
      </w:r>
    </w:p>
    <w:p w:rsidR="00F054B2" w:rsidRPr="00A1606D" w:rsidRDefault="004A61AA" w:rsidP="00C36D01">
      <w:pPr>
        <w:pStyle w:val="a3"/>
        <w:numPr>
          <w:ilvl w:val="0"/>
          <w:numId w:val="1"/>
        </w:numPr>
        <w:spacing w:after="0"/>
        <w:ind w:right="-1"/>
        <w:jc w:val="left"/>
        <w:rPr>
          <w:rFonts w:ascii="Times New Roman" w:hAnsi="Times New Roman" w:cs="Times New Roman"/>
          <w:lang w:val="kk-KZ"/>
        </w:rPr>
      </w:pPr>
      <w:proofErr w:type="gramStart"/>
      <w:r w:rsidRPr="00E51AEC">
        <w:rPr>
          <w:rFonts w:ascii="Times New Roman" w:hAnsi="Times New Roman" w:cs="Times New Roman"/>
        </w:rPr>
        <w:t>Сумма</w:t>
      </w:r>
      <w:proofErr w:type="gramEnd"/>
      <w:r w:rsidRPr="00E51AEC">
        <w:rPr>
          <w:rFonts w:ascii="Times New Roman" w:hAnsi="Times New Roman" w:cs="Times New Roman"/>
        </w:rPr>
        <w:t xml:space="preserve"> выделенная для закупки по лотам:</w:t>
      </w:r>
    </w:p>
    <w:tbl>
      <w:tblPr>
        <w:tblW w:w="155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891"/>
        <w:gridCol w:w="6662"/>
        <w:gridCol w:w="1526"/>
        <w:gridCol w:w="1168"/>
        <w:gridCol w:w="1148"/>
        <w:gridCol w:w="1446"/>
      </w:tblGrid>
      <w:tr w:rsidR="00C013CD" w:rsidRPr="00136C78" w:rsidTr="009A453D">
        <w:trPr>
          <w:trHeight w:val="20"/>
        </w:trPr>
        <w:tc>
          <w:tcPr>
            <w:tcW w:w="668" w:type="dxa"/>
            <w:shd w:val="clear" w:color="auto" w:fill="auto"/>
            <w:noWrap/>
            <w:hideMark/>
          </w:tcPr>
          <w:p w:rsidR="00C013CD" w:rsidRPr="00C013CD" w:rsidRDefault="00C013CD" w:rsidP="00C013C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№ лота</w:t>
            </w:r>
          </w:p>
        </w:tc>
        <w:tc>
          <w:tcPr>
            <w:tcW w:w="2891" w:type="dxa"/>
            <w:shd w:val="clear" w:color="auto" w:fill="auto"/>
            <w:hideMark/>
          </w:tcPr>
          <w:p w:rsidR="00C013CD" w:rsidRPr="00C013CD" w:rsidRDefault="00C013CD" w:rsidP="00C013C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6662" w:type="dxa"/>
            <w:shd w:val="clear" w:color="auto" w:fill="auto"/>
            <w:hideMark/>
          </w:tcPr>
          <w:p w:rsidR="00C013CD" w:rsidRPr="00C013CD" w:rsidRDefault="00C013CD" w:rsidP="00C013C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Описание</w:t>
            </w:r>
          </w:p>
        </w:tc>
        <w:tc>
          <w:tcPr>
            <w:tcW w:w="1526" w:type="dxa"/>
            <w:shd w:val="clear" w:color="auto" w:fill="auto"/>
            <w:noWrap/>
            <w:hideMark/>
          </w:tcPr>
          <w:p w:rsidR="00C013CD" w:rsidRPr="00C013CD" w:rsidRDefault="00C013CD" w:rsidP="00C013C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Ед.</w:t>
            </w:r>
          </w:p>
          <w:p w:rsidR="00C013CD" w:rsidRPr="00C013CD" w:rsidRDefault="00C013CD" w:rsidP="00C013C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изм.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:rsidR="00C013CD" w:rsidRPr="00C013CD" w:rsidRDefault="00C013CD" w:rsidP="00C013C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Кол-во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C013CD" w:rsidRPr="00C013CD" w:rsidRDefault="00C013CD" w:rsidP="00C013C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Цена за единицу в тенге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013CD" w:rsidRPr="00C013CD" w:rsidRDefault="00C013CD" w:rsidP="00C013C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Выделенная сумма (тенге)</w:t>
            </w:r>
          </w:p>
        </w:tc>
      </w:tr>
      <w:tr w:rsidR="00C013CD" w:rsidRPr="00136C78" w:rsidTr="009A453D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C013CD" w:rsidRPr="00C013CD" w:rsidRDefault="00C013CD" w:rsidP="00C013C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C013CD" w:rsidRPr="00C013CD" w:rsidRDefault="00C013CD" w:rsidP="00C013CD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Нифедипин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013CD" w:rsidRPr="00C013CD" w:rsidRDefault="00C013CD" w:rsidP="00C013CD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Таблетки, покрытые оболочкой, 10 мг</w:t>
            </w: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C013CD" w:rsidRPr="00C013CD" w:rsidRDefault="00C013CD" w:rsidP="00C013C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таблетка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C013CD" w:rsidRPr="00C013CD" w:rsidRDefault="00C013CD" w:rsidP="00C013C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4 600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C013CD" w:rsidRPr="00C013CD" w:rsidRDefault="00C013CD" w:rsidP="00C013C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4,46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C013CD" w:rsidRPr="00C013CD" w:rsidRDefault="00C013CD" w:rsidP="00C013CD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20 516</w:t>
            </w:r>
          </w:p>
        </w:tc>
      </w:tr>
      <w:tr w:rsidR="00C013CD" w:rsidRPr="00136C78" w:rsidTr="009A453D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C013CD" w:rsidRPr="00C013CD" w:rsidRDefault="00C013CD" w:rsidP="00C013CD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C013CD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C013CD" w:rsidRPr="00C013CD" w:rsidRDefault="00C013CD" w:rsidP="00C013CD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C013CD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>Декспантенол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013CD" w:rsidRPr="00C013CD" w:rsidRDefault="00C013CD" w:rsidP="00C013CD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</w:rPr>
            </w:pPr>
            <w:r w:rsidRPr="00C013CD">
              <w:rPr>
                <w:rFonts w:ascii="Times New Roman" w:hAnsi="Times New Roman"/>
              </w:rPr>
              <w:t>Гель глазной, 5%, 5 гр</w:t>
            </w: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C013CD" w:rsidRPr="00C013CD" w:rsidRDefault="00C013CD" w:rsidP="00C013C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туба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C013CD" w:rsidRPr="00C013CD" w:rsidRDefault="00C013CD" w:rsidP="00C013C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C013CD" w:rsidRPr="00C013CD" w:rsidRDefault="00C013CD" w:rsidP="00C013C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1 468,08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C013CD" w:rsidRPr="00C013CD" w:rsidRDefault="00C013CD" w:rsidP="00C013C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29 361,60</w:t>
            </w:r>
          </w:p>
        </w:tc>
      </w:tr>
      <w:tr w:rsidR="00C013CD" w:rsidRPr="00136C78" w:rsidTr="009A453D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C013CD" w:rsidRPr="00C013CD" w:rsidRDefault="00C013CD" w:rsidP="00C013CD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C013CD">
              <w:rPr>
                <w:rFonts w:ascii="Times New Roman" w:hAnsi="Times New Roman"/>
                <w:lang w:val="ru-RU" w:eastAsia="ru-RU"/>
              </w:rPr>
              <w:t>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C013CD" w:rsidRPr="00C013CD" w:rsidRDefault="00C013CD" w:rsidP="00C013CD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C013CD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>Декспантенол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013CD" w:rsidRPr="00C013CD" w:rsidRDefault="00C013CD" w:rsidP="00C013CD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</w:rPr>
            </w:pPr>
            <w:r w:rsidRPr="00C013CD">
              <w:rPr>
                <w:rFonts w:ascii="Times New Roman" w:hAnsi="Times New Roman"/>
              </w:rPr>
              <w:t xml:space="preserve">Гель глазной, 5%, </w:t>
            </w:r>
            <w:r w:rsidRPr="00C013CD">
              <w:rPr>
                <w:rFonts w:ascii="Times New Roman" w:hAnsi="Times New Roman"/>
                <w:lang w:val="ru-RU"/>
              </w:rPr>
              <w:t>10</w:t>
            </w:r>
            <w:r w:rsidRPr="00C013CD">
              <w:rPr>
                <w:rFonts w:ascii="Times New Roman" w:hAnsi="Times New Roman"/>
              </w:rPr>
              <w:t xml:space="preserve"> гр</w:t>
            </w: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C013CD" w:rsidRPr="00C013CD" w:rsidRDefault="00C013CD" w:rsidP="00C013C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туба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C013CD" w:rsidRPr="00C013CD" w:rsidRDefault="00C013CD" w:rsidP="00C013C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C013CD" w:rsidRPr="00C013CD" w:rsidRDefault="00C013CD" w:rsidP="00C013C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2 198,16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C013CD" w:rsidRPr="00C013CD" w:rsidRDefault="00C013CD" w:rsidP="00C013C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65 944,80</w:t>
            </w:r>
          </w:p>
        </w:tc>
      </w:tr>
      <w:tr w:rsidR="00C013CD" w:rsidRPr="00136C78" w:rsidTr="009A453D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C013CD" w:rsidRPr="00C013CD" w:rsidRDefault="00C013CD" w:rsidP="00C013CD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C013CD">
              <w:rPr>
                <w:rFonts w:ascii="Times New Roman" w:hAnsi="Times New Roman"/>
                <w:lang w:val="ru-RU" w:eastAsia="ru-RU"/>
              </w:rPr>
              <w:t>4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C013CD" w:rsidRPr="00C013CD" w:rsidRDefault="00C013CD" w:rsidP="00C013CD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C013CD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>Транексамовая кислота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013CD" w:rsidRPr="00C013CD" w:rsidRDefault="00C013CD" w:rsidP="00C013CD">
            <w:pPr>
              <w:pStyle w:val="a4"/>
              <w:rPr>
                <w:rFonts w:ascii="Times New Roman" w:hAnsi="Times New Roman"/>
                <w:lang w:val="ru-RU"/>
              </w:rPr>
            </w:pPr>
            <w:r w:rsidRPr="00C013CD">
              <w:rPr>
                <w:rFonts w:ascii="Times New Roman" w:hAnsi="Times New Roman"/>
                <w:lang w:val="ru-RU"/>
              </w:rPr>
              <w:t>Раствор для инъекций, 500мг/5мл, 5мл</w:t>
            </w: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C013CD" w:rsidRPr="00C013CD" w:rsidRDefault="00C013CD" w:rsidP="00C013C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ампула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C013CD" w:rsidRPr="00C013CD" w:rsidRDefault="00C013CD" w:rsidP="00C013C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2 000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C013CD" w:rsidRPr="00C013CD" w:rsidRDefault="00C013CD" w:rsidP="00C013C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770,0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C013CD" w:rsidRPr="00C013CD" w:rsidRDefault="00C013CD" w:rsidP="00C013C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1 540 000</w:t>
            </w:r>
          </w:p>
        </w:tc>
      </w:tr>
      <w:tr w:rsidR="00C013CD" w:rsidRPr="00136C78" w:rsidTr="009A453D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C013CD" w:rsidRPr="00C013CD" w:rsidRDefault="00C013CD" w:rsidP="00C013CD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C013CD">
              <w:rPr>
                <w:rFonts w:ascii="Times New Roman" w:hAnsi="Times New Roman"/>
                <w:lang w:val="ru-RU" w:eastAsia="ru-RU"/>
              </w:rPr>
              <w:t>5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C013CD" w:rsidRPr="00C013CD" w:rsidRDefault="00C013CD" w:rsidP="00C013CD">
            <w:pPr>
              <w:pStyle w:val="a4"/>
              <w:rPr>
                <w:rFonts w:ascii="Times New Roman" w:hAnsi="Times New Roman"/>
              </w:rPr>
            </w:pPr>
            <w:r w:rsidRPr="00C013CD">
              <w:rPr>
                <w:rFonts w:ascii="Times New Roman" w:hAnsi="Times New Roman"/>
              </w:rPr>
              <w:t xml:space="preserve">Инфузионные и трансфузионные системы для дозирования, смешивания, переливания иния внутривенных инфузионных растворов. </w:t>
            </w:r>
          </w:p>
          <w:p w:rsidR="00C013CD" w:rsidRPr="00C013CD" w:rsidRDefault="00C013CD" w:rsidP="00C013CD">
            <w:pPr>
              <w:pStyle w:val="a4"/>
              <w:rPr>
                <w:rFonts w:ascii="Times New Roman" w:hAnsi="Times New Roman"/>
              </w:rPr>
            </w:pPr>
            <w:r w:rsidRPr="00C013CD">
              <w:rPr>
                <w:rFonts w:ascii="Times New Roman" w:hAnsi="Times New Roman"/>
              </w:rPr>
              <w:t>Трехканальная линия с положительно заряженным эндотоксинным фильтром микрочастиц 0,2 микрона)</w:t>
            </w:r>
          </w:p>
          <w:p w:rsidR="00C013CD" w:rsidRPr="00C013CD" w:rsidRDefault="00C013CD" w:rsidP="00C013CD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C013CD" w:rsidRPr="00C013CD" w:rsidRDefault="00C013CD" w:rsidP="00C013CD">
            <w:pPr>
              <w:pStyle w:val="a4"/>
              <w:rPr>
                <w:rFonts w:ascii="Times New Roman" w:hAnsi="Times New Roman"/>
              </w:rPr>
            </w:pPr>
            <w:r w:rsidRPr="00C013CD">
              <w:rPr>
                <w:rFonts w:ascii="Times New Roman" w:hAnsi="Times New Roman"/>
              </w:rPr>
              <w:t xml:space="preserve">Изделие предназначено для долгосрочной внутривенной инфузии в закрытой системе. Имеет два прозрачных каналa с разноцветными люэровскими соединениями и один канал желтого цвета. Для избегания перемешивания внутривенных растворов вмонтированы обратные клапаны. Все люэровские соединения имеют защитные колпачки. Материалы люэровских соединений поликарбонат (макролан) отмечаются особой устойчивостью к химическим средствам. Гайка люэровского соединение типа штекер, крутиться. Соединительные трубочки изготовлены из полюэритана, гибкие и эластичные, на внутренних стеночках, которых практически нет абсорбции инфузионных растворов. Коннектор оснащен с эндотоксинным фильтром. Микро IV. Фильтр 0,2μm (+) с патентированной „Supor-membrana®” против микрочастиц; положительно заряжен - гарантирует 96 часов резистенцию к эндотоксинам и грамм отрицательным бактериям; воздухозабор исключает попадание воздуха в кровообращение; Фильтр чувствительно реагирует на несовместимость инъекционных материалов (при наличии несовместимых инъекционных материалов фильтр закупорится). Через 0,2μm (+) фильтр возможна дача антибиотиков. Коннектор имеет 3 канала, два прозрачных и один светостойкий желтого цвета, обходящий основной фильтр. Все каналы соединены в один ход мини соединением. Канал желтого цвета с обратным контрольным клапаном короткого расстояния с люэровским замковым соединением типа гнездо, и </w:t>
            </w:r>
            <w:r w:rsidRPr="00C013CD">
              <w:rPr>
                <w:rFonts w:ascii="Times New Roman" w:hAnsi="Times New Roman"/>
              </w:rPr>
              <w:lastRenderedPageBreak/>
              <w:t>обходящий основной фильтр, предназначен для соединения с удлинительными линиями для инъекций липидов, лекарственных веществ, крови и компонентов. Изделие особенно удобно употреблять с гравитационным насосом, когда пациенту необходима  долгосрочная     инфузия с более чем 50 мл инфузионных растворов. Один из прозрачных каналов коннектора соединяется с любой капельницей. Оставшийся канал предназначен для дополнительных инъекций в закрытой системе. Нижняя светостойкая часть соединяется к катетеру или с одним из одноканальных коннекторов с зажимом или без зажима, или с дополнительным инъекционным портом.</w:t>
            </w: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C013CD" w:rsidRPr="00C013CD" w:rsidRDefault="00C013CD" w:rsidP="00C013C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lastRenderedPageBreak/>
              <w:t>штука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C013CD" w:rsidRPr="00C013CD" w:rsidRDefault="00C013CD" w:rsidP="00C013C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C013CD" w:rsidRPr="00C013CD" w:rsidRDefault="00C013CD" w:rsidP="00C013C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8 216,0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C013CD" w:rsidRPr="00C013CD" w:rsidRDefault="00C013CD" w:rsidP="00C013C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410 800</w:t>
            </w:r>
          </w:p>
        </w:tc>
      </w:tr>
      <w:tr w:rsidR="00C013CD" w:rsidRPr="00136C78" w:rsidTr="009A453D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C013CD" w:rsidRPr="00C013CD" w:rsidRDefault="00C013CD" w:rsidP="00C013CD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C013CD">
              <w:rPr>
                <w:rFonts w:ascii="Times New Roman" w:hAnsi="Times New Roman"/>
                <w:lang w:val="ru-RU" w:eastAsia="ru-RU"/>
              </w:rPr>
              <w:t>6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C013CD" w:rsidRPr="00C013CD" w:rsidRDefault="00C013CD" w:rsidP="00C013CD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C013CD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>Электроды ЭКГ детский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013CD" w:rsidRPr="00C013CD" w:rsidRDefault="00C013CD" w:rsidP="00C013CD">
            <w:pPr>
              <w:pStyle w:val="a4"/>
              <w:rPr>
                <w:rFonts w:ascii="Times New Roman" w:hAnsi="Times New Roman"/>
              </w:rPr>
            </w:pPr>
            <w:r w:rsidRPr="00C013CD">
              <w:rPr>
                <w:rFonts w:ascii="Times New Roman" w:hAnsi="Times New Roman"/>
              </w:rPr>
              <w:t>Электроды ЭКГ детский однократного применения в различных вариантах исполнения. Предназначены для краткосрочного/длительного мониторинга или диагностики</w:t>
            </w: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C013CD" w:rsidRPr="00C013CD" w:rsidRDefault="00C013CD" w:rsidP="00C013C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C013CD" w:rsidRPr="00C013CD" w:rsidRDefault="00C013CD" w:rsidP="00C013C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24 000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C013CD" w:rsidRPr="00C013CD" w:rsidRDefault="00C013CD" w:rsidP="00C013C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104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C013CD" w:rsidRPr="00C013CD" w:rsidRDefault="00C013CD" w:rsidP="00C013C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2 496 000</w:t>
            </w:r>
          </w:p>
        </w:tc>
      </w:tr>
      <w:tr w:rsidR="00C013CD" w:rsidRPr="00136C78" w:rsidTr="009A453D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C013CD" w:rsidRPr="00C013CD" w:rsidRDefault="00C013CD" w:rsidP="00C013CD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C013CD">
              <w:rPr>
                <w:rFonts w:ascii="Times New Roman" w:hAnsi="Times New Roman"/>
                <w:lang w:val="ru-RU" w:eastAsia="ru-RU"/>
              </w:rPr>
              <w:t>7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C013CD" w:rsidRPr="00C013CD" w:rsidRDefault="00C013CD" w:rsidP="00C013CD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C013CD">
              <w:rPr>
                <w:rFonts w:ascii="Times New Roman" w:hAnsi="Times New Roman"/>
              </w:rPr>
              <w:t xml:space="preserve">Система чрескожного дренирования </w:t>
            </w:r>
            <w:r w:rsidRPr="00C013CD">
              <w:rPr>
                <w:rFonts w:ascii="Times New Roman" w:hAnsi="Times New Roman"/>
                <w:lang w:val="ru-RU"/>
              </w:rPr>
              <w:t>(</w:t>
            </w:r>
            <w:r w:rsidRPr="00C013CD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>Пункционный набор)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013CD" w:rsidRPr="00C013CD" w:rsidRDefault="00C013CD" w:rsidP="00C013CD">
            <w:pPr>
              <w:pStyle w:val="a4"/>
              <w:rPr>
                <w:rFonts w:ascii="Times New Roman" w:hAnsi="Times New Roman"/>
              </w:rPr>
            </w:pPr>
            <w:r w:rsidRPr="00C013CD">
              <w:rPr>
                <w:rFonts w:ascii="Times New Roman" w:hAnsi="Times New Roman"/>
              </w:rPr>
              <w:t xml:space="preserve">1. Длина катетера  CH 12: 160 мм                                                                    2. Длина катетера </w:t>
            </w:r>
            <w:r w:rsidRPr="00C013CD">
              <w:rPr>
                <w:rFonts w:ascii="Times New Roman" w:hAnsi="Times New Roman"/>
                <w:lang w:val="ru-RU"/>
              </w:rPr>
              <w:t>С</w:t>
            </w:r>
            <w:r w:rsidRPr="00C013CD">
              <w:rPr>
                <w:rFonts w:ascii="Times New Roman" w:hAnsi="Times New Roman"/>
              </w:rPr>
              <w:t>H 12: 160 мм  удлинительной линией: 500 мм</w:t>
            </w:r>
          </w:p>
          <w:p w:rsidR="00C013CD" w:rsidRPr="00C013CD" w:rsidRDefault="00C013CD" w:rsidP="00C013CD">
            <w:pPr>
              <w:pStyle w:val="a4"/>
              <w:rPr>
                <w:rFonts w:ascii="Times New Roman" w:hAnsi="Times New Roman"/>
              </w:rPr>
            </w:pPr>
            <w:r w:rsidRPr="00C013CD">
              <w:rPr>
                <w:rFonts w:ascii="Times New Roman" w:hAnsi="Times New Roman"/>
              </w:rPr>
              <w:t>3. Катетер: 100% рентгеноконтрастный медицинский полиуретан</w:t>
            </w:r>
            <w:r w:rsidRPr="00C013CD">
              <w:rPr>
                <w:rFonts w:ascii="Times New Roman" w:hAnsi="Times New Roman"/>
              </w:rPr>
              <w:br/>
              <w:t xml:space="preserve">4. Игла Вереша- 300мм: нержавеющая сталь,  тупой наконечник раздвигается во время проникновение.                                                   5. Удлинительная линия Луер-Лок ПВХ 50см                                  6. Дренажный соединитель прямой Луер-Лок7-10 (5мм) CH24-32                                                                                  </w:t>
            </w:r>
          </w:p>
          <w:p w:rsidR="00C013CD" w:rsidRPr="00C013CD" w:rsidRDefault="00C013CD" w:rsidP="00C013CD">
            <w:pPr>
              <w:pStyle w:val="a4"/>
              <w:rPr>
                <w:rFonts w:ascii="Times New Roman" w:hAnsi="Times New Roman"/>
              </w:rPr>
            </w:pPr>
            <w:r w:rsidRPr="00C013CD">
              <w:rPr>
                <w:rFonts w:ascii="Times New Roman" w:hAnsi="Times New Roman"/>
              </w:rPr>
              <w:t>7. Шприц Полипропилен Луер-Лок: 60мл.</w:t>
            </w:r>
          </w:p>
          <w:p w:rsidR="00C013CD" w:rsidRPr="00C013CD" w:rsidRDefault="00C013CD" w:rsidP="00C013CD">
            <w:pPr>
              <w:pStyle w:val="a4"/>
              <w:rPr>
                <w:rFonts w:ascii="Times New Roman" w:hAnsi="Times New Roman"/>
              </w:rPr>
            </w:pPr>
            <w:r w:rsidRPr="00C013CD">
              <w:rPr>
                <w:rFonts w:ascii="Times New Roman" w:hAnsi="Times New Roman"/>
              </w:rPr>
              <w:t xml:space="preserve">8. Скальпель: ABS и нержавеющая сталь                           </w:t>
            </w:r>
          </w:p>
          <w:p w:rsidR="00C013CD" w:rsidRPr="00C013CD" w:rsidRDefault="00C013CD" w:rsidP="00C013CD">
            <w:pPr>
              <w:pStyle w:val="a4"/>
              <w:rPr>
                <w:rFonts w:ascii="Times New Roman" w:hAnsi="Times New Roman"/>
              </w:rPr>
            </w:pPr>
            <w:r w:rsidRPr="00C013CD">
              <w:rPr>
                <w:rFonts w:ascii="Times New Roman" w:hAnsi="Times New Roman"/>
              </w:rPr>
              <w:t xml:space="preserve"> 9. Зажим: нейлон + стекловолокно                                                       10. Фиксатор ПВХ </w:t>
            </w:r>
            <w:r w:rsidRPr="00C013CD">
              <w:rPr>
                <w:rFonts w:ascii="Times New Roman" w:hAnsi="Times New Roman"/>
              </w:rPr>
              <w:br/>
              <w:t xml:space="preserve">11. Крепежный комплект: синтетический каучук-2шт                             </w:t>
            </w:r>
          </w:p>
          <w:p w:rsidR="00C013CD" w:rsidRPr="00C013CD" w:rsidRDefault="00C013CD" w:rsidP="00C013CD">
            <w:pPr>
              <w:pStyle w:val="a4"/>
              <w:rPr>
                <w:rFonts w:ascii="Times New Roman" w:hAnsi="Times New Roman"/>
              </w:rPr>
            </w:pPr>
            <w:r w:rsidRPr="00C013CD">
              <w:rPr>
                <w:rFonts w:ascii="Times New Roman" w:hAnsi="Times New Roman"/>
              </w:rPr>
              <w:t xml:space="preserve">12. Дренажный мешок объемом 2000 мл с клапаном для удаления воздуха и клапаном для опорожнения. </w:t>
            </w:r>
            <w:r w:rsidRPr="00C013CD">
              <w:rPr>
                <w:rFonts w:ascii="Times New Roman" w:hAnsi="Times New Roman"/>
              </w:rPr>
              <w:br/>
              <w:t xml:space="preserve">13. Стерилизация: Газ окиси этилена                                                  </w:t>
            </w:r>
            <w:r w:rsidRPr="00C013CD">
              <w:rPr>
                <w:rFonts w:ascii="Times New Roman" w:hAnsi="Times New Roman"/>
                <w:lang w:val="ru-RU"/>
              </w:rPr>
              <w:t>14.</w:t>
            </w:r>
            <w:r w:rsidRPr="00C013CD">
              <w:rPr>
                <w:rFonts w:ascii="Times New Roman" w:hAnsi="Times New Roman"/>
              </w:rPr>
              <w:t xml:space="preserve"> Срок годности:  5 лет</w:t>
            </w: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C013CD" w:rsidRPr="00C013CD" w:rsidRDefault="00C013CD" w:rsidP="00C013C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C013CD" w:rsidRPr="00C013CD" w:rsidRDefault="00C013CD" w:rsidP="00C013C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C013CD" w:rsidRPr="00C013CD" w:rsidRDefault="00C013CD" w:rsidP="00C013C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59 523,08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C013CD" w:rsidRPr="00C013CD" w:rsidRDefault="00C013CD" w:rsidP="00C013C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178 569,24</w:t>
            </w:r>
          </w:p>
        </w:tc>
      </w:tr>
      <w:tr w:rsidR="00C013CD" w:rsidRPr="00136C78" w:rsidTr="009A453D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C013CD" w:rsidRPr="00C013CD" w:rsidRDefault="00C013CD" w:rsidP="00C013CD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C013CD">
              <w:rPr>
                <w:rFonts w:ascii="Times New Roman" w:hAnsi="Times New Roman"/>
                <w:lang w:val="ru-RU" w:eastAsia="ru-RU"/>
              </w:rPr>
              <w:t>8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C013CD" w:rsidRPr="00C013CD" w:rsidRDefault="00C013CD" w:rsidP="00C013CD">
            <w:pPr>
              <w:pStyle w:val="a4"/>
              <w:rPr>
                <w:rFonts w:ascii="Times New Roman" w:hAnsi="Times New Roman"/>
                <w:lang w:val="ru-RU"/>
              </w:rPr>
            </w:pPr>
            <w:r w:rsidRPr="00C013CD">
              <w:rPr>
                <w:rFonts w:ascii="Times New Roman" w:hAnsi="Times New Roman"/>
                <w:lang w:val="ru-RU"/>
              </w:rPr>
              <w:t>Азопирам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013CD" w:rsidRPr="00C013CD" w:rsidRDefault="00C013CD" w:rsidP="00C013CD">
            <w:pPr>
              <w:pStyle w:val="a4"/>
              <w:rPr>
                <w:rFonts w:ascii="Times New Roman" w:hAnsi="Times New Roman"/>
                <w:lang w:val="ru-RU"/>
              </w:rPr>
            </w:pPr>
            <w:r w:rsidRPr="00C013CD">
              <w:rPr>
                <w:rFonts w:ascii="Times New Roman" w:hAnsi="Times New Roman"/>
                <w:lang w:val="ru-RU"/>
              </w:rPr>
              <w:t>Набор реактивов для предстерилизационного контроля (для лабораторных целей)</w:t>
            </w: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C013CD" w:rsidRPr="00C013CD" w:rsidRDefault="00C013CD" w:rsidP="00C013C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C013CD" w:rsidRPr="00C013CD" w:rsidRDefault="00C013CD" w:rsidP="00C013C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C013CD" w:rsidRPr="00C013CD" w:rsidRDefault="00C013CD" w:rsidP="00C013C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6 700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C013CD" w:rsidRPr="00C013CD" w:rsidRDefault="00C013CD" w:rsidP="00C013C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80 400</w:t>
            </w:r>
          </w:p>
        </w:tc>
      </w:tr>
      <w:tr w:rsidR="00C013CD" w:rsidRPr="00136C78" w:rsidTr="009A453D">
        <w:trPr>
          <w:trHeight w:val="20"/>
        </w:trPr>
        <w:tc>
          <w:tcPr>
            <w:tcW w:w="10221" w:type="dxa"/>
            <w:gridSpan w:val="3"/>
            <w:shd w:val="clear" w:color="auto" w:fill="auto"/>
            <w:noWrap/>
          </w:tcPr>
          <w:p w:rsidR="00C013CD" w:rsidRPr="00C013CD" w:rsidRDefault="00C013CD" w:rsidP="00C013CD">
            <w:pPr>
              <w:pStyle w:val="a4"/>
              <w:rPr>
                <w:rFonts w:ascii="Times New Roman" w:hAnsi="Times New Roman"/>
              </w:rPr>
            </w:pPr>
            <w:r w:rsidRPr="00C013CD">
              <w:rPr>
                <w:rFonts w:ascii="Times New Roman" w:hAnsi="Times New Roman"/>
                <w:lang w:eastAsia="ru-RU"/>
              </w:rPr>
              <w:t xml:space="preserve">Срок и Условия поставки товаров - </w:t>
            </w:r>
            <w:r w:rsidRPr="00C013CD">
              <w:rPr>
                <w:rFonts w:ascii="Times New Roman" w:hAnsi="Times New Roman"/>
              </w:rPr>
              <w:t xml:space="preserve">Поставка товаров до пункта назначения в течение 16-ти календарных дней со дня заявки заказчика. </w:t>
            </w:r>
          </w:p>
        </w:tc>
        <w:tc>
          <w:tcPr>
            <w:tcW w:w="5288" w:type="dxa"/>
            <w:gridSpan w:val="4"/>
            <w:shd w:val="clear" w:color="auto" w:fill="auto"/>
            <w:noWrap/>
          </w:tcPr>
          <w:p w:rsidR="00C013CD" w:rsidRPr="00C013CD" w:rsidRDefault="00C013CD" w:rsidP="00C013CD">
            <w:pPr>
              <w:pStyle w:val="a4"/>
              <w:rPr>
                <w:rFonts w:ascii="Times New Roman" w:hAnsi="Times New Roman"/>
              </w:rPr>
            </w:pPr>
            <w:r w:rsidRPr="00C013CD">
              <w:rPr>
                <w:rFonts w:ascii="Times New Roman" w:hAnsi="Times New Roman"/>
              </w:rPr>
              <w:t>Место поставки: Республика Казахстан, город Кызылорда, улица Султан Бейбарыс, №12.</w:t>
            </w:r>
          </w:p>
        </w:tc>
      </w:tr>
    </w:tbl>
    <w:p w:rsidR="002D3C63" w:rsidRDefault="002D3C63" w:rsidP="00A1606D">
      <w:pPr>
        <w:spacing w:after="0"/>
        <w:ind w:right="-1"/>
        <w:jc w:val="left"/>
        <w:rPr>
          <w:rFonts w:ascii="Times New Roman" w:hAnsi="Times New Roman" w:cs="Times New Roman"/>
        </w:rPr>
      </w:pPr>
    </w:p>
    <w:p w:rsidR="005F4931" w:rsidRPr="00E51AEC" w:rsidRDefault="00780C1D" w:rsidP="00351C1A">
      <w:pPr>
        <w:pStyle w:val="a3"/>
        <w:numPr>
          <w:ilvl w:val="0"/>
          <w:numId w:val="1"/>
        </w:numPr>
        <w:spacing w:after="0"/>
        <w:ind w:left="0" w:right="-1" w:firstLine="426"/>
        <w:rPr>
          <w:rFonts w:ascii="Times New Roman" w:hAnsi="Times New Roman" w:cs="Times New Roman"/>
          <w:u w:val="single"/>
        </w:rPr>
      </w:pPr>
      <w:r w:rsidRPr="00E51AEC">
        <w:rPr>
          <w:rFonts w:ascii="Times New Roman" w:hAnsi="Times New Roman" w:cs="Times New Roman"/>
        </w:rPr>
        <w:t>Ценовое предложение на участие в закупке представили следующие потенциальные поставщики:</w:t>
      </w:r>
      <w:r w:rsidR="009D5B74" w:rsidRPr="00E51AEC">
        <w:rPr>
          <w:rFonts w:ascii="Times New Roman" w:hAnsi="Times New Roman" w:cs="Times New Roman"/>
        </w:rPr>
        <w:t xml:space="preserve"> </w:t>
      </w:r>
    </w:p>
    <w:tbl>
      <w:tblPr>
        <w:tblStyle w:val="a5"/>
        <w:tblW w:w="9776" w:type="dxa"/>
        <w:tblInd w:w="567" w:type="dxa"/>
        <w:tblLook w:val="04A0" w:firstRow="1" w:lastRow="0" w:firstColumn="1" w:lastColumn="0" w:noHBand="0" w:noVBand="1"/>
      </w:tblPr>
      <w:tblGrid>
        <w:gridCol w:w="562"/>
        <w:gridCol w:w="4253"/>
        <w:gridCol w:w="4961"/>
      </w:tblGrid>
      <w:tr w:rsidR="00351C1A" w:rsidRPr="00E51AEC" w:rsidTr="00F43E7B">
        <w:tc>
          <w:tcPr>
            <w:tcW w:w="562" w:type="dxa"/>
          </w:tcPr>
          <w:p w:rsidR="00351C1A" w:rsidRPr="00E51AEC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E51AEC">
              <w:rPr>
                <w:rFonts w:ascii="Times New Roman" w:hAnsi="Times New Roman"/>
              </w:rPr>
              <w:t>№ п/п</w:t>
            </w:r>
          </w:p>
        </w:tc>
        <w:tc>
          <w:tcPr>
            <w:tcW w:w="4253" w:type="dxa"/>
          </w:tcPr>
          <w:p w:rsidR="00351C1A" w:rsidRPr="00E51AEC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E51AEC">
              <w:rPr>
                <w:rFonts w:ascii="Times New Roman" w:hAnsi="Times New Roman"/>
              </w:rPr>
              <w:t>Наименование потенциального поставщика</w:t>
            </w:r>
          </w:p>
        </w:tc>
        <w:tc>
          <w:tcPr>
            <w:tcW w:w="4961" w:type="dxa"/>
          </w:tcPr>
          <w:p w:rsidR="00351C1A" w:rsidRPr="00E51AEC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E51AEC">
              <w:rPr>
                <w:rFonts w:ascii="Times New Roman" w:hAnsi="Times New Roman"/>
              </w:rPr>
              <w:t>Время предоставления конвертов с ценовыми предложениями</w:t>
            </w:r>
          </w:p>
        </w:tc>
      </w:tr>
      <w:tr w:rsidR="00351C1A" w:rsidRPr="00E51AEC" w:rsidTr="00F43E7B">
        <w:tc>
          <w:tcPr>
            <w:tcW w:w="562" w:type="dxa"/>
          </w:tcPr>
          <w:p w:rsidR="00351C1A" w:rsidRPr="00E51AEC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E51AEC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</w:tcPr>
          <w:p w:rsidR="00351C1A" w:rsidRPr="00E51AEC" w:rsidRDefault="004A5E19" w:rsidP="00C013CD">
            <w:pPr>
              <w:pStyle w:val="a4"/>
              <w:rPr>
                <w:rFonts w:ascii="Times New Roman" w:hAnsi="Times New Roman"/>
                <w:lang w:val="ru-RU"/>
              </w:rPr>
            </w:pPr>
            <w:r w:rsidRPr="00E51AEC">
              <w:rPr>
                <w:rFonts w:ascii="Times New Roman" w:hAnsi="Times New Roman"/>
                <w:lang w:val="ru-RU"/>
              </w:rPr>
              <w:t>ТОО</w:t>
            </w:r>
            <w:r w:rsidR="009A7C18" w:rsidRPr="00E51AEC">
              <w:rPr>
                <w:rFonts w:ascii="Times New Roman" w:hAnsi="Times New Roman"/>
                <w:lang w:val="ru-RU"/>
              </w:rPr>
              <w:t xml:space="preserve"> «</w:t>
            </w:r>
            <w:r w:rsidR="00F61E5D">
              <w:rPr>
                <w:rFonts w:ascii="Times New Roman" w:hAnsi="Times New Roman"/>
                <w:lang w:val="ru-RU"/>
              </w:rPr>
              <w:t>А</w:t>
            </w:r>
            <w:r w:rsidR="00C013CD">
              <w:rPr>
                <w:rFonts w:ascii="Times New Roman" w:hAnsi="Times New Roman"/>
                <w:lang w:val="ru-RU"/>
              </w:rPr>
              <w:t>гри-5</w:t>
            </w:r>
            <w:r w:rsidR="009A7C18" w:rsidRPr="00E51AEC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4961" w:type="dxa"/>
          </w:tcPr>
          <w:p w:rsidR="00351C1A" w:rsidRPr="00E51AEC" w:rsidRDefault="007A2BAA" w:rsidP="007A2BAA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  <w:r w:rsidR="00C8521C" w:rsidRPr="00E51AEC">
              <w:rPr>
                <w:rFonts w:ascii="Times New Roman" w:hAnsi="Times New Roman"/>
                <w:lang w:val="ru-RU"/>
              </w:rPr>
              <w:t>.</w:t>
            </w:r>
            <w:r w:rsidR="009A7C18" w:rsidRPr="00E51AEC">
              <w:rPr>
                <w:rFonts w:ascii="Times New Roman" w:hAnsi="Times New Roman"/>
                <w:lang w:val="ru-RU"/>
              </w:rPr>
              <w:t>0</w:t>
            </w:r>
            <w:r w:rsidR="00F61E5D">
              <w:rPr>
                <w:rFonts w:ascii="Times New Roman" w:hAnsi="Times New Roman"/>
                <w:lang w:val="ru-RU"/>
              </w:rPr>
              <w:t>3</w:t>
            </w:r>
            <w:r w:rsidR="009A7C18" w:rsidRPr="00E51AEC">
              <w:rPr>
                <w:rFonts w:ascii="Times New Roman" w:hAnsi="Times New Roman"/>
                <w:lang w:val="ru-RU"/>
              </w:rPr>
              <w:t>.202</w:t>
            </w:r>
            <w:r w:rsidR="00C8521C" w:rsidRPr="00E51AEC">
              <w:rPr>
                <w:rFonts w:ascii="Times New Roman" w:hAnsi="Times New Roman"/>
                <w:lang w:val="ru-RU"/>
              </w:rPr>
              <w:t>4</w:t>
            </w:r>
            <w:r w:rsidR="009A7C18" w:rsidRPr="00E51AEC">
              <w:rPr>
                <w:rFonts w:ascii="Times New Roman" w:hAnsi="Times New Roman"/>
                <w:lang w:val="ru-RU"/>
              </w:rPr>
              <w:t xml:space="preserve"> г.  </w:t>
            </w:r>
            <w:r w:rsidR="00B45540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4</w:t>
            </w:r>
            <w:r w:rsidR="009A7C18" w:rsidRPr="00E51AEC">
              <w:rPr>
                <w:rFonts w:ascii="Times New Roman" w:hAnsi="Times New Roman"/>
                <w:lang w:val="ru-RU"/>
              </w:rPr>
              <w:t>ч</w:t>
            </w:r>
            <w:r w:rsidR="00C8521C" w:rsidRPr="00E51AEC">
              <w:rPr>
                <w:rFonts w:ascii="Times New Roman" w:hAnsi="Times New Roman"/>
                <w:lang w:val="ru-RU"/>
              </w:rPr>
              <w:t>ас</w:t>
            </w:r>
            <w:r>
              <w:rPr>
                <w:rFonts w:ascii="Times New Roman" w:hAnsi="Times New Roman"/>
                <w:lang w:val="ru-RU"/>
              </w:rPr>
              <w:t>58</w:t>
            </w:r>
            <w:r w:rsidR="009A7C18" w:rsidRPr="00E51AEC">
              <w:rPr>
                <w:rFonts w:ascii="Times New Roman" w:hAnsi="Times New Roman"/>
                <w:lang w:val="ru-RU"/>
              </w:rPr>
              <w:t>мин</w:t>
            </w:r>
          </w:p>
        </w:tc>
      </w:tr>
      <w:tr w:rsidR="007A2BAA" w:rsidRPr="00E51AEC" w:rsidTr="00F43E7B">
        <w:tc>
          <w:tcPr>
            <w:tcW w:w="562" w:type="dxa"/>
          </w:tcPr>
          <w:p w:rsidR="007A2BAA" w:rsidRPr="007A2BAA" w:rsidRDefault="007A2BAA" w:rsidP="00351C1A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253" w:type="dxa"/>
          </w:tcPr>
          <w:p w:rsidR="007A2BAA" w:rsidRPr="00E51AEC" w:rsidRDefault="00ED16E9" w:rsidP="00C013CD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ШФ </w:t>
            </w:r>
            <w:r w:rsidR="007A2BAA">
              <w:rPr>
                <w:rFonts w:ascii="Times New Roman" w:hAnsi="Times New Roman"/>
                <w:lang w:val="ru-RU"/>
              </w:rPr>
              <w:t>ТОО «Казахская фармацевтическая компания</w:t>
            </w:r>
            <w:r w:rsidR="00B118EC">
              <w:rPr>
                <w:rFonts w:ascii="Times New Roman" w:hAnsi="Times New Roman"/>
                <w:lang w:val="ru-RU"/>
              </w:rPr>
              <w:t xml:space="preserve"> «Медсервис Плюс»</w:t>
            </w:r>
          </w:p>
        </w:tc>
        <w:tc>
          <w:tcPr>
            <w:tcW w:w="4961" w:type="dxa"/>
          </w:tcPr>
          <w:p w:rsidR="007A2BAA" w:rsidRDefault="00B118EC" w:rsidP="007A2BAA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14.03.2024 г.  10час55мин</w:t>
            </w:r>
          </w:p>
        </w:tc>
      </w:tr>
      <w:tr w:rsidR="00B118EC" w:rsidRPr="00E51AEC" w:rsidTr="00F43E7B">
        <w:tc>
          <w:tcPr>
            <w:tcW w:w="562" w:type="dxa"/>
          </w:tcPr>
          <w:p w:rsidR="00B118EC" w:rsidRDefault="00B118EC" w:rsidP="00351C1A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253" w:type="dxa"/>
          </w:tcPr>
          <w:p w:rsidR="00B118EC" w:rsidRDefault="00B118EC" w:rsidP="00C013CD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ТОО «НЕО ФАРМ»</w:t>
            </w:r>
          </w:p>
        </w:tc>
        <w:tc>
          <w:tcPr>
            <w:tcW w:w="4961" w:type="dxa"/>
          </w:tcPr>
          <w:p w:rsidR="00B118EC" w:rsidRDefault="00B118EC" w:rsidP="007A2BAA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18.03.2024 г.   10час50мин</w:t>
            </w:r>
          </w:p>
        </w:tc>
      </w:tr>
      <w:tr w:rsidR="00B118EC" w:rsidRPr="00E51AEC" w:rsidTr="00F43E7B">
        <w:tc>
          <w:tcPr>
            <w:tcW w:w="562" w:type="dxa"/>
          </w:tcPr>
          <w:p w:rsidR="00B118EC" w:rsidRDefault="00B118EC" w:rsidP="00351C1A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4</w:t>
            </w:r>
          </w:p>
        </w:tc>
        <w:tc>
          <w:tcPr>
            <w:tcW w:w="4253" w:type="dxa"/>
          </w:tcPr>
          <w:p w:rsidR="00B118EC" w:rsidRDefault="00B118EC" w:rsidP="00C013CD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ТОО «Медикал глобал»</w:t>
            </w:r>
          </w:p>
        </w:tc>
        <w:tc>
          <w:tcPr>
            <w:tcW w:w="4961" w:type="dxa"/>
          </w:tcPr>
          <w:p w:rsidR="00B118EC" w:rsidRDefault="00B118EC" w:rsidP="007A2BAA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18.03.2024 г.   12час16мин</w:t>
            </w:r>
          </w:p>
        </w:tc>
      </w:tr>
      <w:tr w:rsidR="00B118EC" w:rsidRPr="00E51AEC" w:rsidTr="00F43E7B">
        <w:tc>
          <w:tcPr>
            <w:tcW w:w="562" w:type="dxa"/>
          </w:tcPr>
          <w:p w:rsidR="00B118EC" w:rsidRDefault="00B118EC" w:rsidP="00351C1A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253" w:type="dxa"/>
          </w:tcPr>
          <w:p w:rsidR="00B118EC" w:rsidRDefault="00B118EC" w:rsidP="00C013CD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ТОО «Зари Тонус»</w:t>
            </w:r>
          </w:p>
        </w:tc>
        <w:tc>
          <w:tcPr>
            <w:tcW w:w="4961" w:type="dxa"/>
          </w:tcPr>
          <w:p w:rsidR="00B118EC" w:rsidRDefault="00B118EC" w:rsidP="00B118EC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18.03.2024 г.   12час40мин</w:t>
            </w:r>
          </w:p>
        </w:tc>
      </w:tr>
      <w:tr w:rsidR="00B118EC" w:rsidRPr="00E51AEC" w:rsidTr="00F43E7B">
        <w:tc>
          <w:tcPr>
            <w:tcW w:w="562" w:type="dxa"/>
          </w:tcPr>
          <w:p w:rsidR="00B118EC" w:rsidRDefault="00B118EC" w:rsidP="00351C1A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253" w:type="dxa"/>
          </w:tcPr>
          <w:p w:rsidR="00B118EC" w:rsidRPr="00940293" w:rsidRDefault="00940293" w:rsidP="00940293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ТОО </w:t>
            </w:r>
            <w:r>
              <w:rPr>
                <w:rFonts w:ascii="Times New Roman" w:hAnsi="Times New Roman"/>
                <w:lang w:val="ru-RU"/>
              </w:rPr>
              <w:t>«</w:t>
            </w:r>
            <w:r>
              <w:rPr>
                <w:rFonts w:ascii="Times New Roman" w:hAnsi="Times New Roman"/>
                <w:lang w:val="en-US"/>
              </w:rPr>
              <w:t>KA</w:t>
            </w:r>
            <w:r>
              <w:rPr>
                <w:rFonts w:ascii="Times New Roman" w:hAnsi="Times New Roman"/>
                <w:lang w:val="ru-RU"/>
              </w:rPr>
              <w:t>З Мед Технолоджи»</w:t>
            </w:r>
          </w:p>
        </w:tc>
        <w:tc>
          <w:tcPr>
            <w:tcW w:w="4961" w:type="dxa"/>
          </w:tcPr>
          <w:p w:rsidR="00B118EC" w:rsidRDefault="00940293" w:rsidP="00B118EC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18.03.2024 г.   12час42мин</w:t>
            </w:r>
          </w:p>
        </w:tc>
      </w:tr>
    </w:tbl>
    <w:p w:rsidR="00EF08BE" w:rsidRPr="00E51AEC" w:rsidRDefault="00EF08BE" w:rsidP="00351C1A">
      <w:pPr>
        <w:pStyle w:val="a3"/>
        <w:spacing w:after="0"/>
        <w:ind w:left="567" w:right="-1"/>
        <w:rPr>
          <w:rFonts w:ascii="Times New Roman" w:hAnsi="Times New Roman" w:cs="Times New Roman"/>
          <w:sz w:val="16"/>
          <w:szCs w:val="16"/>
        </w:rPr>
      </w:pPr>
    </w:p>
    <w:p w:rsidR="00CC167F" w:rsidRPr="00E51AEC" w:rsidRDefault="009D5B74" w:rsidP="00CC167F">
      <w:pPr>
        <w:pStyle w:val="a3"/>
        <w:numPr>
          <w:ilvl w:val="0"/>
          <w:numId w:val="1"/>
        </w:numPr>
        <w:spacing w:after="0"/>
        <w:ind w:left="851" w:right="-1"/>
        <w:rPr>
          <w:rFonts w:ascii="Times New Roman" w:hAnsi="Times New Roman" w:cs="Times New Roman"/>
        </w:rPr>
      </w:pPr>
      <w:r w:rsidRPr="00E51AEC">
        <w:rPr>
          <w:rFonts w:ascii="Times New Roman" w:hAnsi="Times New Roman" w:cs="Times New Roman"/>
        </w:rPr>
        <w:t>П</w:t>
      </w:r>
      <w:r w:rsidR="00351C1A" w:rsidRPr="00E51AEC">
        <w:rPr>
          <w:rFonts w:ascii="Times New Roman" w:hAnsi="Times New Roman" w:cs="Times New Roman"/>
        </w:rPr>
        <w:t xml:space="preserve">отенциальные поставщики </w:t>
      </w:r>
      <w:proofErr w:type="gramStart"/>
      <w:r w:rsidR="00351C1A" w:rsidRPr="00E51AEC">
        <w:rPr>
          <w:rFonts w:ascii="Times New Roman" w:hAnsi="Times New Roman" w:cs="Times New Roman"/>
        </w:rPr>
        <w:t xml:space="preserve">представили </w:t>
      </w:r>
      <w:r w:rsidRPr="00E51AEC">
        <w:rPr>
          <w:rFonts w:ascii="Times New Roman" w:hAnsi="Times New Roman" w:cs="Times New Roman"/>
        </w:rPr>
        <w:t xml:space="preserve"> ценовы</w:t>
      </w:r>
      <w:r w:rsidR="00351C1A" w:rsidRPr="00E51AEC">
        <w:rPr>
          <w:rFonts w:ascii="Times New Roman" w:hAnsi="Times New Roman" w:cs="Times New Roman"/>
        </w:rPr>
        <w:t>е</w:t>
      </w:r>
      <w:proofErr w:type="gramEnd"/>
      <w:r w:rsidRPr="00E51AEC">
        <w:rPr>
          <w:rFonts w:ascii="Times New Roman" w:hAnsi="Times New Roman" w:cs="Times New Roman"/>
        </w:rPr>
        <w:t xml:space="preserve"> предложени</w:t>
      </w:r>
      <w:r w:rsidR="00CC167F" w:rsidRPr="00E51AEC">
        <w:rPr>
          <w:rFonts w:ascii="Times New Roman" w:hAnsi="Times New Roman" w:cs="Times New Roman"/>
        </w:rPr>
        <w:t>я</w:t>
      </w:r>
      <w:r w:rsidR="00171438" w:rsidRPr="00E51AEC">
        <w:rPr>
          <w:rFonts w:ascii="Times New Roman" w:hAnsi="Times New Roman" w:cs="Times New Roman"/>
        </w:rPr>
        <w:t>.</w:t>
      </w:r>
    </w:p>
    <w:tbl>
      <w:tblPr>
        <w:tblStyle w:val="a5"/>
        <w:tblW w:w="15163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647"/>
        <w:gridCol w:w="4026"/>
        <w:gridCol w:w="1134"/>
        <w:gridCol w:w="851"/>
        <w:gridCol w:w="1276"/>
        <w:gridCol w:w="992"/>
        <w:gridCol w:w="1417"/>
        <w:gridCol w:w="1205"/>
        <w:gridCol w:w="1205"/>
        <w:gridCol w:w="1205"/>
        <w:gridCol w:w="1205"/>
      </w:tblGrid>
      <w:tr w:rsidR="00940293" w:rsidRPr="00E51AEC" w:rsidTr="00537C22">
        <w:tc>
          <w:tcPr>
            <w:tcW w:w="647" w:type="dxa"/>
          </w:tcPr>
          <w:p w:rsidR="00940293" w:rsidRPr="00E51AEC" w:rsidRDefault="00940293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51AEC">
              <w:rPr>
                <w:rFonts w:ascii="Times New Roman" w:hAnsi="Times New Roman"/>
                <w:lang w:eastAsia="ru-RU"/>
              </w:rPr>
              <w:t>№ лота</w:t>
            </w:r>
          </w:p>
        </w:tc>
        <w:tc>
          <w:tcPr>
            <w:tcW w:w="4026" w:type="dxa"/>
          </w:tcPr>
          <w:p w:rsidR="00940293" w:rsidRPr="00E51AEC" w:rsidRDefault="00537C22" w:rsidP="00537C2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Наименование </w:t>
            </w:r>
          </w:p>
        </w:tc>
        <w:tc>
          <w:tcPr>
            <w:tcW w:w="1134" w:type="dxa"/>
          </w:tcPr>
          <w:p w:rsidR="00940293" w:rsidRPr="00E51AEC" w:rsidRDefault="00940293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51AEC">
              <w:rPr>
                <w:rFonts w:ascii="Times New Roman" w:hAnsi="Times New Roman"/>
                <w:lang w:eastAsia="ru-RU"/>
              </w:rPr>
              <w:t>Ед.</w:t>
            </w:r>
          </w:p>
          <w:p w:rsidR="00940293" w:rsidRPr="00E51AEC" w:rsidRDefault="00940293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51AEC">
              <w:rPr>
                <w:rFonts w:ascii="Times New Roman" w:hAnsi="Times New Roman"/>
                <w:lang w:eastAsia="ru-RU"/>
              </w:rPr>
              <w:t>изм.</w:t>
            </w:r>
          </w:p>
        </w:tc>
        <w:tc>
          <w:tcPr>
            <w:tcW w:w="851" w:type="dxa"/>
          </w:tcPr>
          <w:p w:rsidR="00940293" w:rsidRPr="00E51AEC" w:rsidRDefault="00940293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51AEC">
              <w:rPr>
                <w:rFonts w:ascii="Times New Roman" w:hAnsi="Times New Roman"/>
                <w:lang w:eastAsia="ru-RU"/>
              </w:rPr>
              <w:t>Кол-во</w:t>
            </w:r>
          </w:p>
        </w:tc>
        <w:tc>
          <w:tcPr>
            <w:tcW w:w="1276" w:type="dxa"/>
          </w:tcPr>
          <w:p w:rsidR="00940293" w:rsidRPr="00210FF2" w:rsidRDefault="00940293" w:rsidP="00E512A4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E51AEC">
              <w:rPr>
                <w:rFonts w:ascii="Times New Roman" w:hAnsi="Times New Roman"/>
                <w:lang w:eastAsia="ru-RU"/>
              </w:rPr>
              <w:t>Цена за единицу</w:t>
            </w:r>
            <w:r>
              <w:rPr>
                <w:rFonts w:ascii="Times New Roman" w:hAnsi="Times New Roman"/>
                <w:lang w:val="ru-RU" w:eastAsia="ru-RU"/>
              </w:rPr>
              <w:t xml:space="preserve"> в тенге</w:t>
            </w:r>
          </w:p>
        </w:tc>
        <w:tc>
          <w:tcPr>
            <w:tcW w:w="992" w:type="dxa"/>
          </w:tcPr>
          <w:p w:rsidR="00940293" w:rsidRPr="002D3C63" w:rsidRDefault="00537C22" w:rsidP="004B565F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E51AEC">
              <w:rPr>
                <w:rFonts w:ascii="Times New Roman" w:hAnsi="Times New Roman"/>
                <w:lang w:val="ru-RU"/>
              </w:rPr>
              <w:t>ТОО «</w:t>
            </w:r>
            <w:r>
              <w:rPr>
                <w:rFonts w:ascii="Times New Roman" w:hAnsi="Times New Roman"/>
                <w:lang w:val="ru-RU"/>
              </w:rPr>
              <w:t>Агри-5</w:t>
            </w:r>
            <w:r w:rsidRPr="00E51AEC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417" w:type="dxa"/>
          </w:tcPr>
          <w:p w:rsidR="00940293" w:rsidRPr="002D3C63" w:rsidRDefault="00ED16E9" w:rsidP="004B565F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 xml:space="preserve">ШФ </w:t>
            </w:r>
            <w:r w:rsidR="00537C22">
              <w:rPr>
                <w:rFonts w:ascii="Times New Roman" w:hAnsi="Times New Roman"/>
                <w:lang w:val="ru-RU"/>
              </w:rPr>
              <w:t>ТОО «Казахская фармацевтическая компания «Медсервис Плюс»</w:t>
            </w:r>
          </w:p>
        </w:tc>
        <w:tc>
          <w:tcPr>
            <w:tcW w:w="1205" w:type="dxa"/>
          </w:tcPr>
          <w:p w:rsidR="00940293" w:rsidRPr="002D3C63" w:rsidRDefault="00537C22" w:rsidP="004B565F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>ТОО «НЕО ФАРМ»</w:t>
            </w:r>
          </w:p>
        </w:tc>
        <w:tc>
          <w:tcPr>
            <w:tcW w:w="1205" w:type="dxa"/>
          </w:tcPr>
          <w:p w:rsidR="00940293" w:rsidRPr="002D3C63" w:rsidRDefault="00537C22" w:rsidP="004B565F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>ТОО «Медикал глобал»</w:t>
            </w:r>
          </w:p>
        </w:tc>
        <w:tc>
          <w:tcPr>
            <w:tcW w:w="1205" w:type="dxa"/>
          </w:tcPr>
          <w:p w:rsidR="00940293" w:rsidRPr="002D3C63" w:rsidRDefault="00537C22" w:rsidP="004B565F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>ТОО «Зари Тонус»</w:t>
            </w:r>
          </w:p>
        </w:tc>
        <w:tc>
          <w:tcPr>
            <w:tcW w:w="1205" w:type="dxa"/>
          </w:tcPr>
          <w:p w:rsidR="00940293" w:rsidRPr="002D3C63" w:rsidRDefault="00537C22" w:rsidP="004B565F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</w:rPr>
              <w:t xml:space="preserve">ТОО </w:t>
            </w:r>
            <w:r>
              <w:rPr>
                <w:rFonts w:ascii="Times New Roman" w:hAnsi="Times New Roman"/>
                <w:lang w:val="ru-RU"/>
              </w:rPr>
              <w:t>«</w:t>
            </w:r>
            <w:r>
              <w:rPr>
                <w:rFonts w:ascii="Times New Roman" w:hAnsi="Times New Roman"/>
                <w:lang w:val="en-US"/>
              </w:rPr>
              <w:t>KA</w:t>
            </w:r>
            <w:r>
              <w:rPr>
                <w:rFonts w:ascii="Times New Roman" w:hAnsi="Times New Roman"/>
                <w:lang w:val="ru-RU"/>
              </w:rPr>
              <w:t>З Мед Технолоджи»</w:t>
            </w:r>
          </w:p>
        </w:tc>
      </w:tr>
      <w:tr w:rsidR="00146D5B" w:rsidRPr="00E51AEC" w:rsidTr="00537C22">
        <w:tc>
          <w:tcPr>
            <w:tcW w:w="647" w:type="dxa"/>
          </w:tcPr>
          <w:p w:rsidR="00146D5B" w:rsidRPr="00E51AEC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1AE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026" w:type="dxa"/>
            <w:vAlign w:val="center"/>
          </w:tcPr>
          <w:p w:rsidR="00146D5B" w:rsidRPr="00C013CD" w:rsidRDefault="00146D5B" w:rsidP="00146D5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Нифедипин</w:t>
            </w:r>
          </w:p>
        </w:tc>
        <w:tc>
          <w:tcPr>
            <w:tcW w:w="1134" w:type="dxa"/>
            <w:vAlign w:val="center"/>
          </w:tcPr>
          <w:p w:rsidR="00146D5B" w:rsidRPr="00C013CD" w:rsidRDefault="00146D5B" w:rsidP="00146D5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таблетка</w:t>
            </w:r>
          </w:p>
        </w:tc>
        <w:tc>
          <w:tcPr>
            <w:tcW w:w="851" w:type="dxa"/>
            <w:vAlign w:val="center"/>
          </w:tcPr>
          <w:p w:rsidR="00146D5B" w:rsidRPr="00C013CD" w:rsidRDefault="00146D5B" w:rsidP="00146D5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4 600</w:t>
            </w:r>
          </w:p>
        </w:tc>
        <w:tc>
          <w:tcPr>
            <w:tcW w:w="1276" w:type="dxa"/>
            <w:vAlign w:val="center"/>
          </w:tcPr>
          <w:p w:rsidR="00146D5B" w:rsidRPr="00C013CD" w:rsidRDefault="00146D5B" w:rsidP="00146D5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4,46</w:t>
            </w:r>
          </w:p>
        </w:tc>
        <w:tc>
          <w:tcPr>
            <w:tcW w:w="992" w:type="dxa"/>
            <w:vAlign w:val="center"/>
          </w:tcPr>
          <w:p w:rsidR="00146D5B" w:rsidRPr="00E51AEC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4,46</w:t>
            </w:r>
          </w:p>
        </w:tc>
        <w:tc>
          <w:tcPr>
            <w:tcW w:w="1417" w:type="dxa"/>
          </w:tcPr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05" w:type="dxa"/>
          </w:tcPr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05" w:type="dxa"/>
          </w:tcPr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05" w:type="dxa"/>
          </w:tcPr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05" w:type="dxa"/>
          </w:tcPr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</w:tr>
      <w:tr w:rsidR="00146D5B" w:rsidRPr="00E51AEC" w:rsidTr="00537C22">
        <w:tc>
          <w:tcPr>
            <w:tcW w:w="647" w:type="dxa"/>
          </w:tcPr>
          <w:p w:rsidR="00146D5B" w:rsidRPr="00E51AEC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1AE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026" w:type="dxa"/>
            <w:vAlign w:val="center"/>
          </w:tcPr>
          <w:p w:rsidR="00146D5B" w:rsidRPr="00C013CD" w:rsidRDefault="00146D5B" w:rsidP="00146D5B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C013CD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>Декспантенол</w:t>
            </w:r>
          </w:p>
        </w:tc>
        <w:tc>
          <w:tcPr>
            <w:tcW w:w="1134" w:type="dxa"/>
            <w:vAlign w:val="center"/>
          </w:tcPr>
          <w:p w:rsidR="00146D5B" w:rsidRPr="00C013CD" w:rsidRDefault="00146D5B" w:rsidP="00146D5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туба</w:t>
            </w:r>
          </w:p>
        </w:tc>
        <w:tc>
          <w:tcPr>
            <w:tcW w:w="851" w:type="dxa"/>
            <w:vAlign w:val="center"/>
          </w:tcPr>
          <w:p w:rsidR="00146D5B" w:rsidRPr="00C013CD" w:rsidRDefault="00146D5B" w:rsidP="00146D5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276" w:type="dxa"/>
            <w:vAlign w:val="center"/>
          </w:tcPr>
          <w:p w:rsidR="00146D5B" w:rsidRPr="00C013CD" w:rsidRDefault="00146D5B" w:rsidP="00146D5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1 468,08</w:t>
            </w:r>
          </w:p>
        </w:tc>
        <w:tc>
          <w:tcPr>
            <w:tcW w:w="992" w:type="dxa"/>
            <w:vAlign w:val="center"/>
          </w:tcPr>
          <w:p w:rsidR="00146D5B" w:rsidRPr="00E51AEC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C013CD">
              <w:rPr>
                <w:rFonts w:ascii="Times New Roman" w:hAnsi="Times New Roman" w:cs="Times New Roman"/>
                <w:lang w:eastAsia="ru-RU"/>
              </w:rPr>
              <w:t>1 468,08</w:t>
            </w:r>
          </w:p>
        </w:tc>
        <w:tc>
          <w:tcPr>
            <w:tcW w:w="1417" w:type="dxa"/>
          </w:tcPr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05" w:type="dxa"/>
          </w:tcPr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05" w:type="dxa"/>
          </w:tcPr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05" w:type="dxa"/>
          </w:tcPr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05" w:type="dxa"/>
          </w:tcPr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</w:tr>
      <w:tr w:rsidR="00146D5B" w:rsidRPr="00E51AEC" w:rsidTr="00146D5B">
        <w:tc>
          <w:tcPr>
            <w:tcW w:w="647" w:type="dxa"/>
          </w:tcPr>
          <w:p w:rsidR="00146D5B" w:rsidRPr="00E51AEC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1AE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026" w:type="dxa"/>
            <w:vAlign w:val="center"/>
          </w:tcPr>
          <w:p w:rsidR="00146D5B" w:rsidRPr="00C013CD" w:rsidRDefault="00146D5B" w:rsidP="00146D5B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C013CD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>Декспантенол</w:t>
            </w:r>
          </w:p>
        </w:tc>
        <w:tc>
          <w:tcPr>
            <w:tcW w:w="1134" w:type="dxa"/>
            <w:vAlign w:val="center"/>
          </w:tcPr>
          <w:p w:rsidR="00146D5B" w:rsidRPr="00C013CD" w:rsidRDefault="00146D5B" w:rsidP="00146D5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туба</w:t>
            </w:r>
          </w:p>
        </w:tc>
        <w:tc>
          <w:tcPr>
            <w:tcW w:w="851" w:type="dxa"/>
            <w:vAlign w:val="center"/>
          </w:tcPr>
          <w:p w:rsidR="00146D5B" w:rsidRPr="00C013CD" w:rsidRDefault="00146D5B" w:rsidP="00146D5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1276" w:type="dxa"/>
            <w:vAlign w:val="center"/>
          </w:tcPr>
          <w:p w:rsidR="00146D5B" w:rsidRPr="00C013CD" w:rsidRDefault="00146D5B" w:rsidP="00146D5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2 198,16</w:t>
            </w:r>
          </w:p>
        </w:tc>
        <w:tc>
          <w:tcPr>
            <w:tcW w:w="992" w:type="dxa"/>
            <w:vAlign w:val="center"/>
          </w:tcPr>
          <w:p w:rsidR="00146D5B" w:rsidRPr="00E51AEC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C013CD">
              <w:rPr>
                <w:rFonts w:ascii="Times New Roman" w:hAnsi="Times New Roman" w:cs="Times New Roman"/>
                <w:lang w:eastAsia="ru-RU"/>
              </w:rPr>
              <w:t>2 198,16</w:t>
            </w:r>
          </w:p>
        </w:tc>
        <w:tc>
          <w:tcPr>
            <w:tcW w:w="1417" w:type="dxa"/>
            <w:vAlign w:val="center"/>
          </w:tcPr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05" w:type="dxa"/>
          </w:tcPr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05" w:type="dxa"/>
          </w:tcPr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05" w:type="dxa"/>
          </w:tcPr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05" w:type="dxa"/>
          </w:tcPr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</w:tr>
      <w:tr w:rsidR="00146D5B" w:rsidRPr="00E51AEC" w:rsidTr="00537C22">
        <w:tc>
          <w:tcPr>
            <w:tcW w:w="647" w:type="dxa"/>
          </w:tcPr>
          <w:p w:rsidR="00146D5B" w:rsidRPr="00537C22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6" w:type="dxa"/>
            <w:vAlign w:val="center"/>
          </w:tcPr>
          <w:p w:rsidR="00146D5B" w:rsidRPr="00C013CD" w:rsidRDefault="00146D5B" w:rsidP="00146D5B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C013CD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>Транексамовая кислота</w:t>
            </w:r>
          </w:p>
        </w:tc>
        <w:tc>
          <w:tcPr>
            <w:tcW w:w="1134" w:type="dxa"/>
            <w:vAlign w:val="center"/>
          </w:tcPr>
          <w:p w:rsidR="00146D5B" w:rsidRPr="00C013CD" w:rsidRDefault="00146D5B" w:rsidP="00146D5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ампула</w:t>
            </w:r>
          </w:p>
        </w:tc>
        <w:tc>
          <w:tcPr>
            <w:tcW w:w="851" w:type="dxa"/>
            <w:vAlign w:val="center"/>
          </w:tcPr>
          <w:p w:rsidR="00146D5B" w:rsidRPr="00C013CD" w:rsidRDefault="00146D5B" w:rsidP="00146D5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2 000</w:t>
            </w:r>
          </w:p>
        </w:tc>
        <w:tc>
          <w:tcPr>
            <w:tcW w:w="1276" w:type="dxa"/>
            <w:vAlign w:val="center"/>
          </w:tcPr>
          <w:p w:rsidR="00146D5B" w:rsidRPr="00C013CD" w:rsidRDefault="00146D5B" w:rsidP="00146D5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770,0</w:t>
            </w:r>
          </w:p>
        </w:tc>
        <w:tc>
          <w:tcPr>
            <w:tcW w:w="992" w:type="dxa"/>
            <w:vAlign w:val="center"/>
          </w:tcPr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417" w:type="dxa"/>
          </w:tcPr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1205" w:type="dxa"/>
          </w:tcPr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05" w:type="dxa"/>
          </w:tcPr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05" w:type="dxa"/>
          </w:tcPr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05" w:type="dxa"/>
          </w:tcPr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</w:tr>
      <w:tr w:rsidR="00146D5B" w:rsidRPr="00E51AEC" w:rsidTr="0095316D">
        <w:tc>
          <w:tcPr>
            <w:tcW w:w="647" w:type="dxa"/>
          </w:tcPr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6" w:type="dxa"/>
            <w:vAlign w:val="center"/>
          </w:tcPr>
          <w:p w:rsidR="00146D5B" w:rsidRPr="00C013CD" w:rsidRDefault="00146D5B" w:rsidP="00146D5B">
            <w:pPr>
              <w:pStyle w:val="a4"/>
              <w:rPr>
                <w:rFonts w:ascii="Times New Roman" w:hAnsi="Times New Roman"/>
              </w:rPr>
            </w:pPr>
            <w:r w:rsidRPr="00C013CD">
              <w:rPr>
                <w:rFonts w:ascii="Times New Roman" w:hAnsi="Times New Roman"/>
              </w:rPr>
              <w:t xml:space="preserve">Инфузионные и трансфузионные системы для дозирования, смешивания, переливания иния внутривенных инфузионных растворов. </w:t>
            </w:r>
          </w:p>
          <w:p w:rsidR="00146D5B" w:rsidRPr="00537C22" w:rsidRDefault="00146D5B" w:rsidP="00146D5B">
            <w:pPr>
              <w:pStyle w:val="a4"/>
              <w:rPr>
                <w:rFonts w:ascii="Times New Roman" w:hAnsi="Times New Roman"/>
              </w:rPr>
            </w:pPr>
            <w:r w:rsidRPr="00C013CD">
              <w:rPr>
                <w:rFonts w:ascii="Times New Roman" w:hAnsi="Times New Roman"/>
              </w:rPr>
              <w:t>Трехканальная линия с положительно заряженным эндотоксинным фи</w:t>
            </w:r>
            <w:r>
              <w:rPr>
                <w:rFonts w:ascii="Times New Roman" w:hAnsi="Times New Roman"/>
              </w:rPr>
              <w:t>льтром микрочастиц 0,2 микрона)</w:t>
            </w:r>
          </w:p>
        </w:tc>
        <w:tc>
          <w:tcPr>
            <w:tcW w:w="1134" w:type="dxa"/>
            <w:vAlign w:val="center"/>
          </w:tcPr>
          <w:p w:rsidR="00146D5B" w:rsidRPr="00C013CD" w:rsidRDefault="00146D5B" w:rsidP="00146D5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851" w:type="dxa"/>
            <w:vAlign w:val="center"/>
          </w:tcPr>
          <w:p w:rsidR="00146D5B" w:rsidRPr="00C013CD" w:rsidRDefault="00146D5B" w:rsidP="00146D5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146D5B" w:rsidRPr="00C013CD" w:rsidRDefault="00146D5B" w:rsidP="00146D5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8 216,0</w:t>
            </w:r>
          </w:p>
        </w:tc>
        <w:tc>
          <w:tcPr>
            <w:tcW w:w="992" w:type="dxa"/>
            <w:vAlign w:val="center"/>
          </w:tcPr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417" w:type="dxa"/>
            <w:vAlign w:val="center"/>
          </w:tcPr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05" w:type="dxa"/>
            <w:vAlign w:val="center"/>
          </w:tcPr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8 216</w:t>
            </w:r>
          </w:p>
        </w:tc>
        <w:tc>
          <w:tcPr>
            <w:tcW w:w="1205" w:type="dxa"/>
          </w:tcPr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</w:p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</w:p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</w:p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05" w:type="dxa"/>
          </w:tcPr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</w:p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</w:p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</w:p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05" w:type="dxa"/>
          </w:tcPr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</w:p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</w:p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</w:p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</w:tr>
      <w:tr w:rsidR="00146D5B" w:rsidRPr="00E51AEC" w:rsidTr="007F2F45">
        <w:tc>
          <w:tcPr>
            <w:tcW w:w="647" w:type="dxa"/>
          </w:tcPr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6" w:type="dxa"/>
            <w:vAlign w:val="center"/>
          </w:tcPr>
          <w:p w:rsidR="00146D5B" w:rsidRPr="00C013CD" w:rsidRDefault="00146D5B" w:rsidP="00146D5B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C013CD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>Электроды ЭКГ детский</w:t>
            </w:r>
          </w:p>
        </w:tc>
        <w:tc>
          <w:tcPr>
            <w:tcW w:w="1134" w:type="dxa"/>
            <w:vAlign w:val="center"/>
          </w:tcPr>
          <w:p w:rsidR="00146D5B" w:rsidRPr="00F61E5D" w:rsidRDefault="00146D5B" w:rsidP="00146D5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851" w:type="dxa"/>
            <w:vAlign w:val="center"/>
          </w:tcPr>
          <w:p w:rsidR="00146D5B" w:rsidRPr="00537C22" w:rsidRDefault="00146D5B" w:rsidP="00146D5B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24 000</w:t>
            </w:r>
          </w:p>
        </w:tc>
        <w:tc>
          <w:tcPr>
            <w:tcW w:w="1276" w:type="dxa"/>
            <w:vAlign w:val="center"/>
          </w:tcPr>
          <w:p w:rsidR="00146D5B" w:rsidRPr="00C013CD" w:rsidRDefault="00146D5B" w:rsidP="00146D5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104</w:t>
            </w:r>
          </w:p>
        </w:tc>
        <w:tc>
          <w:tcPr>
            <w:tcW w:w="992" w:type="dxa"/>
          </w:tcPr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417" w:type="dxa"/>
          </w:tcPr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05" w:type="dxa"/>
          </w:tcPr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05" w:type="dxa"/>
          </w:tcPr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05" w:type="dxa"/>
          </w:tcPr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05" w:type="dxa"/>
          </w:tcPr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</w:tr>
      <w:tr w:rsidR="00146D5B" w:rsidRPr="00E51AEC" w:rsidTr="007F2F45">
        <w:trPr>
          <w:trHeight w:val="552"/>
        </w:trPr>
        <w:tc>
          <w:tcPr>
            <w:tcW w:w="647" w:type="dxa"/>
            <w:vAlign w:val="center"/>
          </w:tcPr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6" w:type="dxa"/>
            <w:vAlign w:val="center"/>
          </w:tcPr>
          <w:p w:rsidR="00146D5B" w:rsidRPr="00C013CD" w:rsidRDefault="00146D5B" w:rsidP="00146D5B">
            <w:pPr>
              <w:pStyle w:val="a4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C013CD">
              <w:rPr>
                <w:rFonts w:ascii="Times New Roman" w:hAnsi="Times New Roman"/>
              </w:rPr>
              <w:t xml:space="preserve">Система чрескожного дренирования </w:t>
            </w:r>
            <w:r w:rsidRPr="00C013CD">
              <w:rPr>
                <w:rFonts w:ascii="Times New Roman" w:hAnsi="Times New Roman"/>
                <w:lang w:val="ru-RU"/>
              </w:rPr>
              <w:t>(</w:t>
            </w:r>
            <w:r w:rsidRPr="00C013CD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>Пункционный набор)</w:t>
            </w:r>
          </w:p>
        </w:tc>
        <w:tc>
          <w:tcPr>
            <w:tcW w:w="1134" w:type="dxa"/>
            <w:vAlign w:val="center"/>
          </w:tcPr>
          <w:p w:rsidR="00146D5B" w:rsidRPr="00537C22" w:rsidRDefault="00146D5B" w:rsidP="00146D5B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набор</w:t>
            </w:r>
          </w:p>
        </w:tc>
        <w:tc>
          <w:tcPr>
            <w:tcW w:w="851" w:type="dxa"/>
            <w:vAlign w:val="center"/>
          </w:tcPr>
          <w:p w:rsidR="00146D5B" w:rsidRPr="00537C22" w:rsidRDefault="00146D5B" w:rsidP="00146D5B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146D5B" w:rsidRPr="00C013CD" w:rsidRDefault="00146D5B" w:rsidP="00146D5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59 523,08</w:t>
            </w:r>
          </w:p>
        </w:tc>
        <w:tc>
          <w:tcPr>
            <w:tcW w:w="992" w:type="dxa"/>
          </w:tcPr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</w:p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417" w:type="dxa"/>
          </w:tcPr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</w:p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05" w:type="dxa"/>
          </w:tcPr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</w:p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05" w:type="dxa"/>
            <w:vAlign w:val="center"/>
          </w:tcPr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05" w:type="dxa"/>
            <w:vAlign w:val="center"/>
          </w:tcPr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05" w:type="dxa"/>
            <w:vAlign w:val="bottom"/>
          </w:tcPr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</w:p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59 500</w:t>
            </w:r>
          </w:p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D5B" w:rsidRPr="00E51AEC" w:rsidTr="007F2F45">
        <w:tc>
          <w:tcPr>
            <w:tcW w:w="647" w:type="dxa"/>
          </w:tcPr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26" w:type="dxa"/>
            <w:vAlign w:val="center"/>
          </w:tcPr>
          <w:p w:rsidR="00146D5B" w:rsidRPr="00F61E5D" w:rsidRDefault="00146D5B" w:rsidP="00146D5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val="ru-RU"/>
              </w:rPr>
              <w:t>Азопирам</w:t>
            </w:r>
          </w:p>
        </w:tc>
        <w:tc>
          <w:tcPr>
            <w:tcW w:w="1134" w:type="dxa"/>
            <w:vAlign w:val="center"/>
          </w:tcPr>
          <w:p w:rsidR="00146D5B" w:rsidRPr="00537C22" w:rsidRDefault="00146D5B" w:rsidP="00146D5B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флакон</w:t>
            </w:r>
          </w:p>
        </w:tc>
        <w:tc>
          <w:tcPr>
            <w:tcW w:w="851" w:type="dxa"/>
            <w:vAlign w:val="center"/>
          </w:tcPr>
          <w:p w:rsidR="00146D5B" w:rsidRPr="00537C22" w:rsidRDefault="00146D5B" w:rsidP="00146D5B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12</w:t>
            </w:r>
          </w:p>
        </w:tc>
        <w:tc>
          <w:tcPr>
            <w:tcW w:w="1276" w:type="dxa"/>
            <w:vAlign w:val="center"/>
          </w:tcPr>
          <w:p w:rsidR="00146D5B" w:rsidRPr="00C013CD" w:rsidRDefault="00146D5B" w:rsidP="00146D5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013CD">
              <w:rPr>
                <w:rFonts w:ascii="Times New Roman" w:hAnsi="Times New Roman"/>
                <w:lang w:eastAsia="ru-RU"/>
              </w:rPr>
              <w:t>6 700</w:t>
            </w:r>
          </w:p>
        </w:tc>
        <w:tc>
          <w:tcPr>
            <w:tcW w:w="992" w:type="dxa"/>
          </w:tcPr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417" w:type="dxa"/>
          </w:tcPr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05" w:type="dxa"/>
          </w:tcPr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05" w:type="dxa"/>
          </w:tcPr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6 700</w:t>
            </w:r>
          </w:p>
        </w:tc>
        <w:tc>
          <w:tcPr>
            <w:tcW w:w="1205" w:type="dxa"/>
          </w:tcPr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6 695</w:t>
            </w:r>
          </w:p>
        </w:tc>
        <w:tc>
          <w:tcPr>
            <w:tcW w:w="1205" w:type="dxa"/>
          </w:tcPr>
          <w:p w:rsidR="00146D5B" w:rsidRDefault="00146D5B" w:rsidP="00146D5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</w:tr>
    </w:tbl>
    <w:p w:rsidR="00C63FB3" w:rsidRDefault="00C63FB3" w:rsidP="004B565F">
      <w:pPr>
        <w:pStyle w:val="a3"/>
        <w:spacing w:after="0"/>
        <w:ind w:left="851" w:right="-1"/>
        <w:rPr>
          <w:rFonts w:ascii="Times New Roman" w:hAnsi="Times New Roman" w:cs="Times New Roman"/>
          <w:sz w:val="16"/>
          <w:szCs w:val="16"/>
        </w:rPr>
      </w:pPr>
    </w:p>
    <w:p w:rsidR="00FE7DB0" w:rsidRPr="00E51AEC" w:rsidRDefault="00FE7DB0" w:rsidP="00FE7DB0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E51AEC">
        <w:rPr>
          <w:rFonts w:ascii="Times New Roman" w:hAnsi="Times New Roman" w:cs="Times New Roman"/>
        </w:rPr>
        <w:t xml:space="preserve">При вскрытии конвертов </w:t>
      </w:r>
      <w:r w:rsidR="00096A7D" w:rsidRPr="00E51AEC">
        <w:rPr>
          <w:rFonts w:ascii="Times New Roman" w:hAnsi="Times New Roman" w:cs="Times New Roman"/>
        </w:rPr>
        <w:t xml:space="preserve">потенциальные поставщики либо их </w:t>
      </w:r>
      <w:r w:rsidRPr="00E51AEC">
        <w:rPr>
          <w:rFonts w:ascii="Times New Roman" w:hAnsi="Times New Roman" w:cs="Times New Roman"/>
        </w:rPr>
        <w:t>уполномоченны</w:t>
      </w:r>
      <w:r w:rsidR="00096A7D" w:rsidRPr="00E51AEC">
        <w:rPr>
          <w:rFonts w:ascii="Times New Roman" w:hAnsi="Times New Roman" w:cs="Times New Roman"/>
        </w:rPr>
        <w:t>е</w:t>
      </w:r>
      <w:r w:rsidRPr="00E51AEC">
        <w:rPr>
          <w:rFonts w:ascii="Times New Roman" w:hAnsi="Times New Roman" w:cs="Times New Roman"/>
        </w:rPr>
        <w:t xml:space="preserve"> представител</w:t>
      </w:r>
      <w:r w:rsidR="001107A3" w:rsidRPr="00E51AEC">
        <w:rPr>
          <w:rFonts w:ascii="Times New Roman" w:hAnsi="Times New Roman" w:cs="Times New Roman"/>
        </w:rPr>
        <w:t>и</w:t>
      </w:r>
      <w:r w:rsidR="007921D1" w:rsidRPr="00E51AEC">
        <w:rPr>
          <w:rFonts w:ascii="Times New Roman" w:hAnsi="Times New Roman" w:cs="Times New Roman"/>
        </w:rPr>
        <w:t xml:space="preserve"> отсутствовали.</w:t>
      </w:r>
      <w:r w:rsidR="001107A3" w:rsidRPr="00E51AEC">
        <w:rPr>
          <w:rFonts w:ascii="Times New Roman" w:hAnsi="Times New Roman" w:cs="Times New Roman"/>
        </w:rPr>
        <w:t xml:space="preserve"> </w:t>
      </w:r>
    </w:p>
    <w:p w:rsidR="00057A51" w:rsidRPr="00E51AEC" w:rsidRDefault="00057A51" w:rsidP="00931B60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E51AEC">
        <w:rPr>
          <w:rFonts w:ascii="Times New Roman" w:hAnsi="Times New Roman" w:cs="Times New Roman"/>
        </w:rPr>
        <w:t>Наименование и местонахождение потенциального поставщика, с которым предполагается заключить договор закупа и цена такого договора:</w:t>
      </w:r>
    </w:p>
    <w:p w:rsidR="00963AA1" w:rsidRDefault="00057A51" w:rsidP="00C9519C">
      <w:pPr>
        <w:pStyle w:val="a3"/>
        <w:spacing w:after="0"/>
        <w:ind w:left="851" w:right="-1"/>
        <w:rPr>
          <w:rFonts w:ascii="Times New Roman" w:hAnsi="Times New Roman" w:cs="Times New Roman"/>
        </w:rPr>
      </w:pPr>
      <w:r w:rsidRPr="00E51AEC">
        <w:rPr>
          <w:rFonts w:ascii="Times New Roman" w:hAnsi="Times New Roman" w:cs="Times New Roman"/>
        </w:rPr>
        <w:t>Лот</w:t>
      </w:r>
      <w:r w:rsidR="00ED16E9">
        <w:rPr>
          <w:rFonts w:ascii="Times New Roman" w:hAnsi="Times New Roman" w:cs="Times New Roman"/>
        </w:rPr>
        <w:t>ы</w:t>
      </w:r>
      <w:r w:rsidRPr="00995830">
        <w:rPr>
          <w:rFonts w:ascii="Times New Roman" w:hAnsi="Times New Roman" w:cs="Times New Roman"/>
        </w:rPr>
        <w:t xml:space="preserve"> № </w:t>
      </w:r>
      <w:r w:rsidR="005D0034" w:rsidRPr="00995830">
        <w:rPr>
          <w:rFonts w:ascii="Times New Roman" w:hAnsi="Times New Roman" w:cs="Times New Roman"/>
        </w:rPr>
        <w:t>1</w:t>
      </w:r>
      <w:r w:rsidR="00795473">
        <w:rPr>
          <w:rFonts w:ascii="Times New Roman" w:hAnsi="Times New Roman" w:cs="Times New Roman"/>
        </w:rPr>
        <w:t>, 2</w:t>
      </w:r>
      <w:r w:rsidR="00C369BA">
        <w:rPr>
          <w:rFonts w:ascii="Times New Roman" w:hAnsi="Times New Roman" w:cs="Times New Roman"/>
        </w:rPr>
        <w:t xml:space="preserve">, </w:t>
      </w:r>
      <w:proofErr w:type="gramStart"/>
      <w:r w:rsidR="00C369BA">
        <w:rPr>
          <w:rFonts w:ascii="Times New Roman" w:hAnsi="Times New Roman" w:cs="Times New Roman"/>
        </w:rPr>
        <w:t>3</w:t>
      </w:r>
      <w:r w:rsidR="00963AA1" w:rsidRPr="00995830">
        <w:rPr>
          <w:rFonts w:ascii="Times New Roman" w:hAnsi="Times New Roman" w:cs="Times New Roman"/>
        </w:rPr>
        <w:t xml:space="preserve"> </w:t>
      </w:r>
      <w:r w:rsidR="00E204F8" w:rsidRPr="00995830">
        <w:rPr>
          <w:rFonts w:ascii="Times New Roman" w:hAnsi="Times New Roman" w:cs="Times New Roman"/>
        </w:rPr>
        <w:t>:</w:t>
      </w:r>
      <w:proofErr w:type="gramEnd"/>
      <w:r w:rsidRPr="00995830">
        <w:rPr>
          <w:rFonts w:ascii="Times New Roman" w:hAnsi="Times New Roman" w:cs="Times New Roman"/>
        </w:rPr>
        <w:t xml:space="preserve"> </w:t>
      </w:r>
      <w:r w:rsidR="00487901" w:rsidRPr="00E51AEC">
        <w:rPr>
          <w:rFonts w:ascii="Times New Roman" w:hAnsi="Times New Roman"/>
        </w:rPr>
        <w:t>ТОО</w:t>
      </w:r>
      <w:r w:rsidR="00487901" w:rsidRPr="00995830">
        <w:rPr>
          <w:rFonts w:ascii="Times New Roman" w:hAnsi="Times New Roman"/>
        </w:rPr>
        <w:t xml:space="preserve"> </w:t>
      </w:r>
      <w:r w:rsidR="00963AA1" w:rsidRPr="00995830">
        <w:rPr>
          <w:rFonts w:ascii="Times New Roman" w:hAnsi="Times New Roman"/>
        </w:rPr>
        <w:t>«</w:t>
      </w:r>
      <w:r w:rsidR="00C369BA">
        <w:rPr>
          <w:rFonts w:ascii="Times New Roman" w:hAnsi="Times New Roman"/>
        </w:rPr>
        <w:t>Агри-5</w:t>
      </w:r>
      <w:r w:rsidR="00487901" w:rsidRPr="00995830">
        <w:rPr>
          <w:rFonts w:ascii="Times New Roman" w:hAnsi="Times New Roman"/>
        </w:rPr>
        <w:t>»</w:t>
      </w:r>
      <w:r w:rsidRPr="00995830">
        <w:rPr>
          <w:rFonts w:ascii="Times New Roman" w:hAnsi="Times New Roman" w:cs="Times New Roman"/>
        </w:rPr>
        <w:t xml:space="preserve"> (</w:t>
      </w:r>
      <w:r w:rsidRPr="00E51AEC">
        <w:rPr>
          <w:rFonts w:ascii="Times New Roman" w:hAnsi="Times New Roman" w:cs="Times New Roman"/>
        </w:rPr>
        <w:t>г</w:t>
      </w:r>
      <w:r w:rsidRPr="00995830">
        <w:rPr>
          <w:rFonts w:ascii="Times New Roman" w:hAnsi="Times New Roman" w:cs="Times New Roman"/>
        </w:rPr>
        <w:t>.</w:t>
      </w:r>
      <w:r w:rsidR="00C369BA">
        <w:rPr>
          <w:rFonts w:ascii="Times New Roman" w:hAnsi="Times New Roman" w:cs="Times New Roman"/>
        </w:rPr>
        <w:t xml:space="preserve"> </w:t>
      </w:r>
      <w:proofErr w:type="spellStart"/>
      <w:r w:rsidR="00C369BA">
        <w:rPr>
          <w:rFonts w:ascii="Times New Roman" w:hAnsi="Times New Roman" w:cs="Times New Roman"/>
        </w:rPr>
        <w:t>Кызылорда</w:t>
      </w:r>
      <w:proofErr w:type="spellEnd"/>
      <w:r w:rsidR="005B55D9" w:rsidRPr="00995830">
        <w:rPr>
          <w:rFonts w:ascii="Times New Roman" w:hAnsi="Times New Roman" w:cs="Times New Roman"/>
        </w:rPr>
        <w:t xml:space="preserve">, </w:t>
      </w:r>
      <w:r w:rsidR="00C369BA">
        <w:rPr>
          <w:rFonts w:ascii="Times New Roman" w:hAnsi="Times New Roman" w:cs="Times New Roman"/>
        </w:rPr>
        <w:t>пос</w:t>
      </w:r>
      <w:r w:rsidR="00795473">
        <w:rPr>
          <w:rFonts w:ascii="Times New Roman" w:hAnsi="Times New Roman" w:cs="Times New Roman"/>
        </w:rPr>
        <w:t>.</w:t>
      </w:r>
      <w:r w:rsidR="00995830" w:rsidRPr="00995830">
        <w:rPr>
          <w:rFonts w:ascii="Times New Roman" w:hAnsi="Times New Roman" w:cs="Times New Roman"/>
        </w:rPr>
        <w:t xml:space="preserve"> </w:t>
      </w:r>
      <w:proofErr w:type="spellStart"/>
      <w:r w:rsidR="00C369BA">
        <w:rPr>
          <w:rFonts w:ascii="Times New Roman" w:hAnsi="Times New Roman" w:cs="Times New Roman"/>
        </w:rPr>
        <w:t>Тасбугет</w:t>
      </w:r>
      <w:proofErr w:type="spellEnd"/>
      <w:r w:rsidR="00995830">
        <w:rPr>
          <w:rFonts w:ascii="Times New Roman" w:hAnsi="Times New Roman" w:cs="Times New Roman"/>
        </w:rPr>
        <w:t xml:space="preserve">, </w:t>
      </w:r>
      <w:r w:rsidR="00C369BA">
        <w:rPr>
          <w:rFonts w:ascii="Times New Roman" w:hAnsi="Times New Roman" w:cs="Times New Roman"/>
        </w:rPr>
        <w:t xml:space="preserve">ул. </w:t>
      </w:r>
      <w:proofErr w:type="spellStart"/>
      <w:r w:rsidR="00C369BA">
        <w:rPr>
          <w:rFonts w:ascii="Times New Roman" w:hAnsi="Times New Roman" w:cs="Times New Roman"/>
        </w:rPr>
        <w:t>Шукурова</w:t>
      </w:r>
      <w:proofErr w:type="spellEnd"/>
      <w:r w:rsidR="00795473">
        <w:rPr>
          <w:rFonts w:ascii="Times New Roman" w:hAnsi="Times New Roman" w:cs="Times New Roman"/>
        </w:rPr>
        <w:t xml:space="preserve">, </w:t>
      </w:r>
      <w:r w:rsidR="00C369BA">
        <w:rPr>
          <w:rFonts w:ascii="Times New Roman" w:hAnsi="Times New Roman" w:cs="Times New Roman"/>
        </w:rPr>
        <w:t>3</w:t>
      </w:r>
      <w:r w:rsidRPr="00995830">
        <w:rPr>
          <w:rFonts w:ascii="Times New Roman" w:hAnsi="Times New Roman" w:cs="Times New Roman"/>
        </w:rPr>
        <w:t xml:space="preserve">) – </w:t>
      </w:r>
      <w:r w:rsidR="00711460" w:rsidRPr="00C9519C">
        <w:rPr>
          <w:rFonts w:ascii="Times New Roman" w:hAnsi="Times New Roman" w:cs="Times New Roman"/>
          <w:lang w:val="kk-KZ"/>
        </w:rPr>
        <w:t xml:space="preserve"> </w:t>
      </w:r>
      <w:r w:rsidR="00795473">
        <w:rPr>
          <w:rFonts w:ascii="Times New Roman" w:hAnsi="Times New Roman" w:cs="Times New Roman"/>
        </w:rPr>
        <w:t>1</w:t>
      </w:r>
      <w:r w:rsidR="00ED16E9">
        <w:rPr>
          <w:rFonts w:ascii="Times New Roman" w:hAnsi="Times New Roman" w:cs="Times New Roman"/>
        </w:rPr>
        <w:t>15 822,40</w:t>
      </w:r>
      <w:r w:rsidRPr="00995830">
        <w:rPr>
          <w:rFonts w:ascii="Times New Roman" w:hAnsi="Times New Roman" w:cs="Times New Roman"/>
        </w:rPr>
        <w:t xml:space="preserve"> </w:t>
      </w:r>
      <w:r w:rsidRPr="00C9519C">
        <w:rPr>
          <w:rFonts w:ascii="Times New Roman" w:hAnsi="Times New Roman" w:cs="Times New Roman"/>
        </w:rPr>
        <w:t>тенге</w:t>
      </w:r>
      <w:r w:rsidR="00ED16E9">
        <w:rPr>
          <w:rFonts w:ascii="Times New Roman" w:hAnsi="Times New Roman" w:cs="Times New Roman"/>
        </w:rPr>
        <w:t>;</w:t>
      </w:r>
    </w:p>
    <w:p w:rsidR="00ED16E9" w:rsidRDefault="00ED16E9" w:rsidP="00ED16E9">
      <w:pPr>
        <w:pStyle w:val="a3"/>
        <w:spacing w:after="0"/>
        <w:ind w:left="851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№ </w:t>
      </w:r>
      <w:proofErr w:type="gramStart"/>
      <w:r>
        <w:rPr>
          <w:rFonts w:ascii="Times New Roman" w:hAnsi="Times New Roman" w:cs="Times New Roman"/>
        </w:rPr>
        <w:t>4 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Шымкентский</w:t>
      </w:r>
      <w:proofErr w:type="spellEnd"/>
      <w:r>
        <w:rPr>
          <w:rFonts w:ascii="Times New Roman" w:hAnsi="Times New Roman" w:cs="Times New Roman"/>
        </w:rPr>
        <w:t xml:space="preserve"> филиал </w:t>
      </w:r>
      <w:r>
        <w:rPr>
          <w:rFonts w:ascii="Times New Roman" w:hAnsi="Times New Roman"/>
        </w:rPr>
        <w:t>ТОО «Казахская фармацевтическая компания «</w:t>
      </w:r>
      <w:proofErr w:type="spellStart"/>
      <w:r>
        <w:rPr>
          <w:rFonts w:ascii="Times New Roman" w:hAnsi="Times New Roman"/>
        </w:rPr>
        <w:t>Медсервис</w:t>
      </w:r>
      <w:proofErr w:type="spellEnd"/>
      <w:r>
        <w:rPr>
          <w:rFonts w:ascii="Times New Roman" w:hAnsi="Times New Roman"/>
        </w:rPr>
        <w:t xml:space="preserve"> Плюс»</w:t>
      </w:r>
      <w:r>
        <w:rPr>
          <w:rFonts w:ascii="Times New Roman" w:hAnsi="Times New Roman"/>
        </w:rPr>
        <w:t xml:space="preserve"> </w:t>
      </w:r>
      <w:r w:rsidRPr="00995830">
        <w:rPr>
          <w:rFonts w:ascii="Times New Roman" w:hAnsi="Times New Roman" w:cs="Times New Roman"/>
        </w:rPr>
        <w:t>(</w:t>
      </w:r>
      <w:r w:rsidRPr="00E51AEC">
        <w:rPr>
          <w:rFonts w:ascii="Times New Roman" w:hAnsi="Times New Roman" w:cs="Times New Roman"/>
        </w:rPr>
        <w:t>г</w:t>
      </w:r>
      <w:r w:rsidRPr="0099583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Шымкент</w:t>
      </w:r>
      <w:r w:rsidRPr="00995830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Абайский</w:t>
      </w:r>
      <w:proofErr w:type="spellEnd"/>
      <w:r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трасса </w:t>
      </w:r>
      <w:proofErr w:type="spellStart"/>
      <w:r>
        <w:rPr>
          <w:rFonts w:ascii="Times New Roman" w:hAnsi="Times New Roman" w:cs="Times New Roman"/>
        </w:rPr>
        <w:t>Темирлановское</w:t>
      </w:r>
      <w:proofErr w:type="spellEnd"/>
      <w:r>
        <w:rPr>
          <w:rFonts w:ascii="Times New Roman" w:hAnsi="Times New Roman" w:cs="Times New Roman"/>
        </w:rPr>
        <w:t>, здание 236</w:t>
      </w:r>
      <w:r w:rsidRPr="00995830">
        <w:rPr>
          <w:rFonts w:ascii="Times New Roman" w:hAnsi="Times New Roman" w:cs="Times New Roman"/>
        </w:rPr>
        <w:t xml:space="preserve">) – </w:t>
      </w:r>
      <w:r w:rsidRPr="00C9519C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</w:rPr>
        <w:t>1</w:t>
      </w:r>
      <w:r w:rsidR="001870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</w:t>
      </w:r>
      <w:r w:rsidR="001870DE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> </w:t>
      </w:r>
      <w:r w:rsidR="001870DE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0</w:t>
      </w:r>
      <w:r w:rsidRPr="00995830">
        <w:rPr>
          <w:rFonts w:ascii="Times New Roman" w:hAnsi="Times New Roman" w:cs="Times New Roman"/>
        </w:rPr>
        <w:t xml:space="preserve"> </w:t>
      </w:r>
      <w:r w:rsidRPr="00C9519C">
        <w:rPr>
          <w:rFonts w:ascii="Times New Roman" w:hAnsi="Times New Roman" w:cs="Times New Roman"/>
        </w:rPr>
        <w:t>тенге</w:t>
      </w:r>
      <w:r>
        <w:rPr>
          <w:rFonts w:ascii="Times New Roman" w:hAnsi="Times New Roman" w:cs="Times New Roman"/>
        </w:rPr>
        <w:t>;</w:t>
      </w:r>
    </w:p>
    <w:p w:rsidR="00ED16E9" w:rsidRDefault="001870DE" w:rsidP="00C9519C">
      <w:pPr>
        <w:pStyle w:val="a3"/>
        <w:spacing w:after="0"/>
        <w:ind w:left="851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№ </w:t>
      </w:r>
      <w:proofErr w:type="gramStart"/>
      <w:r>
        <w:rPr>
          <w:rFonts w:ascii="Times New Roman" w:hAnsi="Times New Roman" w:cs="Times New Roman"/>
        </w:rPr>
        <w:t>5 :</w:t>
      </w:r>
      <w:proofErr w:type="gramEnd"/>
      <w:r>
        <w:rPr>
          <w:rFonts w:ascii="Times New Roman" w:hAnsi="Times New Roman" w:cs="Times New Roman"/>
        </w:rPr>
        <w:t xml:space="preserve"> ТОО «НЕО ФАРМ» (</w:t>
      </w:r>
      <w:proofErr w:type="spellStart"/>
      <w:r w:rsidR="00956732">
        <w:rPr>
          <w:rFonts w:ascii="Times New Roman" w:hAnsi="Times New Roman" w:cs="Times New Roman"/>
        </w:rPr>
        <w:t>г.Алматы</w:t>
      </w:r>
      <w:proofErr w:type="spellEnd"/>
      <w:r w:rsidR="00956732">
        <w:rPr>
          <w:rFonts w:ascii="Times New Roman" w:hAnsi="Times New Roman" w:cs="Times New Roman"/>
        </w:rPr>
        <w:t xml:space="preserve">, </w:t>
      </w:r>
      <w:proofErr w:type="spellStart"/>
      <w:r w:rsidR="00956732">
        <w:rPr>
          <w:rFonts w:ascii="Times New Roman" w:hAnsi="Times New Roman" w:cs="Times New Roman"/>
        </w:rPr>
        <w:t>мкр</w:t>
      </w:r>
      <w:proofErr w:type="spellEnd"/>
      <w:r w:rsidR="00956732">
        <w:rPr>
          <w:rFonts w:ascii="Times New Roman" w:hAnsi="Times New Roman" w:cs="Times New Roman"/>
        </w:rPr>
        <w:t>-он Самал-1, д.1, н.п.121) – 410 800 тенге;</w:t>
      </w:r>
    </w:p>
    <w:p w:rsidR="00956732" w:rsidRDefault="00956732" w:rsidP="00C9519C">
      <w:pPr>
        <w:pStyle w:val="a3"/>
        <w:spacing w:after="0"/>
        <w:ind w:left="851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Лоты № 6, </w:t>
      </w:r>
      <w:proofErr w:type="gramStart"/>
      <w:r>
        <w:rPr>
          <w:rFonts w:ascii="Times New Roman" w:hAnsi="Times New Roman" w:cs="Times New Roman"/>
        </w:rPr>
        <w:t>7 :</w:t>
      </w:r>
      <w:proofErr w:type="gramEnd"/>
      <w:r>
        <w:rPr>
          <w:rFonts w:ascii="Times New Roman" w:hAnsi="Times New Roman" w:cs="Times New Roman"/>
        </w:rPr>
        <w:t xml:space="preserve"> ТОО «КАЗ Мед Технолоджи» (</w:t>
      </w:r>
      <w:proofErr w:type="spellStart"/>
      <w:r>
        <w:rPr>
          <w:rFonts w:ascii="Times New Roman" w:hAnsi="Times New Roman" w:cs="Times New Roman"/>
        </w:rPr>
        <w:t>г.Алматы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Ауэзовский</w:t>
      </w:r>
      <w:proofErr w:type="spellEnd"/>
      <w:r>
        <w:rPr>
          <w:rFonts w:ascii="Times New Roman" w:hAnsi="Times New Roman" w:cs="Times New Roman"/>
        </w:rPr>
        <w:t xml:space="preserve"> район, мкр.10, дом 32) – 2 674 500 тенге:</w:t>
      </w:r>
    </w:p>
    <w:p w:rsidR="00956732" w:rsidRPr="00995830" w:rsidRDefault="00956732" w:rsidP="00C9519C">
      <w:pPr>
        <w:pStyle w:val="a3"/>
        <w:spacing w:after="0"/>
        <w:ind w:left="851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№ </w:t>
      </w:r>
      <w:proofErr w:type="gramStart"/>
      <w:r>
        <w:rPr>
          <w:rFonts w:ascii="Times New Roman" w:hAnsi="Times New Roman" w:cs="Times New Roman"/>
        </w:rPr>
        <w:t>8 :</w:t>
      </w:r>
      <w:proofErr w:type="gramEnd"/>
      <w:r>
        <w:rPr>
          <w:rFonts w:ascii="Times New Roman" w:hAnsi="Times New Roman" w:cs="Times New Roman"/>
        </w:rPr>
        <w:t xml:space="preserve"> ТОО «Зари Тонус» (г.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мкр.Арай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Талап</w:t>
      </w:r>
      <w:proofErr w:type="spellEnd"/>
      <w:r>
        <w:rPr>
          <w:rFonts w:ascii="Times New Roman" w:hAnsi="Times New Roman" w:cs="Times New Roman"/>
        </w:rPr>
        <w:t xml:space="preserve">, 35) </w:t>
      </w:r>
      <w:r w:rsidR="00F017A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F017AC">
        <w:rPr>
          <w:rFonts w:ascii="Times New Roman" w:hAnsi="Times New Roman" w:cs="Times New Roman"/>
        </w:rPr>
        <w:t>80 340 тенге.</w:t>
      </w:r>
      <w:r>
        <w:rPr>
          <w:rFonts w:ascii="Times New Roman" w:hAnsi="Times New Roman" w:cs="Times New Roman"/>
        </w:rPr>
        <w:t xml:space="preserve">  </w:t>
      </w:r>
    </w:p>
    <w:p w:rsidR="00795473" w:rsidRDefault="00795473" w:rsidP="00C9519C">
      <w:pPr>
        <w:pStyle w:val="a3"/>
        <w:spacing w:after="0"/>
        <w:ind w:left="851" w:right="-1"/>
        <w:rPr>
          <w:rFonts w:ascii="Times New Roman" w:hAnsi="Times New Roman"/>
        </w:rPr>
      </w:pPr>
    </w:p>
    <w:p w:rsidR="00F017AC" w:rsidRDefault="00F017AC" w:rsidP="00C9519C">
      <w:pPr>
        <w:pStyle w:val="a3"/>
        <w:spacing w:after="0"/>
        <w:ind w:left="851" w:right="-1"/>
        <w:rPr>
          <w:rFonts w:ascii="Times New Roman" w:hAnsi="Times New Roman"/>
        </w:rPr>
      </w:pPr>
    </w:p>
    <w:p w:rsidR="00F017AC" w:rsidRDefault="00F017AC" w:rsidP="00C9519C">
      <w:pPr>
        <w:pStyle w:val="a3"/>
        <w:spacing w:after="0"/>
        <w:ind w:left="851" w:right="-1"/>
        <w:rPr>
          <w:rFonts w:ascii="Times New Roman" w:hAnsi="Times New Roman"/>
        </w:rPr>
      </w:pPr>
    </w:p>
    <w:p w:rsidR="00F017AC" w:rsidRDefault="00F017AC" w:rsidP="00C9519C">
      <w:pPr>
        <w:pStyle w:val="a3"/>
        <w:spacing w:after="0"/>
        <w:ind w:left="851" w:right="-1"/>
        <w:rPr>
          <w:rFonts w:ascii="Times New Roman" w:hAnsi="Times New Roman"/>
        </w:rPr>
      </w:pPr>
    </w:p>
    <w:p w:rsidR="00F017AC" w:rsidRDefault="00F017AC" w:rsidP="00C9519C">
      <w:pPr>
        <w:pStyle w:val="a3"/>
        <w:spacing w:after="0"/>
        <w:ind w:left="851" w:right="-1"/>
        <w:rPr>
          <w:rFonts w:ascii="Times New Roman" w:hAnsi="Times New Roman"/>
        </w:rPr>
      </w:pPr>
    </w:p>
    <w:p w:rsidR="00F017AC" w:rsidRDefault="00F017AC" w:rsidP="00C9519C">
      <w:pPr>
        <w:pStyle w:val="a3"/>
        <w:spacing w:after="0"/>
        <w:ind w:left="851" w:right="-1"/>
        <w:rPr>
          <w:rFonts w:ascii="Times New Roman" w:hAnsi="Times New Roman"/>
        </w:rPr>
      </w:pPr>
    </w:p>
    <w:p w:rsidR="00F017AC" w:rsidRDefault="00F017AC" w:rsidP="00C9519C">
      <w:pPr>
        <w:pStyle w:val="a3"/>
        <w:spacing w:after="0"/>
        <w:ind w:left="851" w:right="-1"/>
        <w:rPr>
          <w:rFonts w:ascii="Times New Roman" w:hAnsi="Times New Roman"/>
        </w:rPr>
      </w:pPr>
      <w:bookmarkStart w:id="0" w:name="_GoBack"/>
      <w:bookmarkEnd w:id="0"/>
    </w:p>
    <w:p w:rsidR="00670AD0" w:rsidRPr="00E51AEC" w:rsidRDefault="005B55D9" w:rsidP="00F67621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E51AEC">
        <w:rPr>
          <w:rFonts w:ascii="Times New Roman" w:hAnsi="Times New Roman" w:cs="Times New Roman"/>
        </w:rPr>
        <w:t>О</w:t>
      </w:r>
      <w:r w:rsidR="00F67621" w:rsidRPr="00E51AEC">
        <w:rPr>
          <w:rFonts w:ascii="Times New Roman" w:hAnsi="Times New Roman" w:cs="Times New Roman"/>
        </w:rPr>
        <w:t>тклонены заявки следующих потенциальных поставщиков – отклонен</w:t>
      </w:r>
      <w:r w:rsidR="00096A7D" w:rsidRPr="00E51AEC">
        <w:rPr>
          <w:rFonts w:ascii="Times New Roman" w:hAnsi="Times New Roman" w:cs="Times New Roman"/>
        </w:rPr>
        <w:t>ных нет.</w:t>
      </w:r>
    </w:p>
    <w:p w:rsidR="00620003" w:rsidRDefault="00620003" w:rsidP="00931B60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E51AEC">
        <w:rPr>
          <w:rFonts w:ascii="Times New Roman" w:hAnsi="Times New Roman" w:cs="Times New Roman"/>
        </w:rPr>
        <w:t xml:space="preserve">Организатору закупок направить текст настоящего протокола на </w:t>
      </w:r>
      <w:proofErr w:type="spellStart"/>
      <w:r w:rsidRPr="00E51AEC">
        <w:rPr>
          <w:rFonts w:ascii="Times New Roman" w:hAnsi="Times New Roman" w:cs="Times New Roman"/>
        </w:rPr>
        <w:t>интернет-ресурс</w:t>
      </w:r>
      <w:proofErr w:type="spellEnd"/>
      <w:r w:rsidRPr="00E51AEC">
        <w:rPr>
          <w:rFonts w:ascii="Times New Roman" w:hAnsi="Times New Roman" w:cs="Times New Roman"/>
        </w:rPr>
        <w:t xml:space="preserve"> Заказчика.</w:t>
      </w:r>
    </w:p>
    <w:p w:rsidR="009E13A1" w:rsidRDefault="009E13A1" w:rsidP="009E13A1">
      <w:pPr>
        <w:pStyle w:val="a3"/>
        <w:spacing w:after="0"/>
        <w:ind w:left="1070" w:right="-1"/>
        <w:rPr>
          <w:rFonts w:ascii="Times New Roman" w:hAnsi="Times New Roman" w:cs="Times New Roman"/>
        </w:rPr>
      </w:pPr>
    </w:p>
    <w:p w:rsidR="009E13A1" w:rsidRPr="00E51AEC" w:rsidRDefault="009E13A1" w:rsidP="009E13A1">
      <w:pPr>
        <w:pStyle w:val="a3"/>
        <w:spacing w:after="0"/>
        <w:ind w:left="1070" w:right="-1"/>
        <w:rPr>
          <w:rFonts w:ascii="Times New Roman" w:hAnsi="Times New Roman" w:cs="Times New Roman"/>
        </w:rPr>
      </w:pPr>
    </w:p>
    <w:p w:rsidR="00EC72D6" w:rsidRPr="00E51AEC" w:rsidRDefault="00EC72D6" w:rsidP="00EF03F0">
      <w:pPr>
        <w:spacing w:after="0"/>
        <w:ind w:right="-1"/>
        <w:rPr>
          <w:rFonts w:ascii="Times New Roman" w:hAnsi="Times New Roman" w:cs="Times New Roman"/>
          <w:sz w:val="16"/>
          <w:szCs w:val="16"/>
        </w:rPr>
      </w:pPr>
    </w:p>
    <w:tbl>
      <w:tblPr>
        <w:tblW w:w="142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94"/>
        <w:gridCol w:w="2953"/>
        <w:gridCol w:w="6976"/>
      </w:tblGrid>
      <w:tr w:rsidR="003266A7" w:rsidRPr="00583BA3" w:rsidTr="003975F8">
        <w:trPr>
          <w:trHeight w:val="704"/>
        </w:trPr>
        <w:tc>
          <w:tcPr>
            <w:tcW w:w="4294" w:type="dxa"/>
          </w:tcPr>
          <w:p w:rsidR="003266A7" w:rsidRPr="003266A7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3266A7">
              <w:rPr>
                <w:rFonts w:ascii="Times New Roman" w:hAnsi="Times New Roman"/>
              </w:rPr>
              <w:t xml:space="preserve">             Члены   комиссии:</w:t>
            </w: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3266A7">
              <w:rPr>
                <w:rFonts w:ascii="Times New Roman" w:hAnsi="Times New Roman"/>
              </w:rPr>
              <w:tab/>
            </w:r>
            <w:r w:rsidRPr="003266A7">
              <w:rPr>
                <w:rFonts w:ascii="Times New Roman" w:hAnsi="Times New Roman"/>
              </w:rPr>
              <w:tab/>
            </w:r>
            <w:r w:rsidRPr="003266A7">
              <w:rPr>
                <w:rFonts w:ascii="Times New Roman" w:hAnsi="Times New Roman"/>
              </w:rPr>
              <w:tab/>
            </w:r>
          </w:p>
        </w:tc>
        <w:tc>
          <w:tcPr>
            <w:tcW w:w="2953" w:type="dxa"/>
          </w:tcPr>
          <w:p w:rsidR="003266A7" w:rsidRPr="003266A7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3266A7">
              <w:rPr>
                <w:rFonts w:ascii="Times New Roman" w:hAnsi="Times New Roman"/>
              </w:rPr>
              <w:t xml:space="preserve"> ________________</w:t>
            </w: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3266A7">
              <w:rPr>
                <w:rFonts w:ascii="Times New Roman" w:hAnsi="Times New Roman"/>
              </w:rPr>
              <w:t>________________</w:t>
            </w: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3266A7">
              <w:rPr>
                <w:rFonts w:ascii="Times New Roman" w:hAnsi="Times New Roman"/>
              </w:rPr>
              <w:t>________________</w:t>
            </w: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976" w:type="dxa"/>
          </w:tcPr>
          <w:p w:rsidR="003266A7" w:rsidRPr="003266A7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  <w:r w:rsidRPr="003266A7">
              <w:rPr>
                <w:rFonts w:ascii="Times New Roman" w:hAnsi="Times New Roman"/>
                <w:bCs/>
              </w:rPr>
              <w:t>Смаханов Б.К.</w:t>
            </w: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  <w:r w:rsidRPr="003266A7">
              <w:rPr>
                <w:rFonts w:ascii="Times New Roman" w:hAnsi="Times New Roman"/>
                <w:bCs/>
              </w:rPr>
              <w:t>Отаралиева Т.</w:t>
            </w: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  <w:r w:rsidRPr="003266A7">
              <w:rPr>
                <w:rFonts w:ascii="Times New Roman" w:hAnsi="Times New Roman"/>
                <w:bCs/>
              </w:rPr>
              <w:t>Лекерова А.</w:t>
            </w: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</w:tc>
      </w:tr>
      <w:tr w:rsidR="003266A7" w:rsidRPr="00583BA3" w:rsidTr="003975F8">
        <w:trPr>
          <w:trHeight w:val="48"/>
        </w:trPr>
        <w:tc>
          <w:tcPr>
            <w:tcW w:w="4294" w:type="dxa"/>
            <w:vAlign w:val="bottom"/>
          </w:tcPr>
          <w:p w:rsidR="003266A7" w:rsidRPr="003266A7" w:rsidRDefault="003266A7" w:rsidP="00C40448">
            <w:pPr>
              <w:pStyle w:val="a4"/>
              <w:rPr>
                <w:rFonts w:ascii="Times New Roman" w:hAnsi="Times New Roman"/>
              </w:rPr>
            </w:pPr>
            <w:r w:rsidRPr="003266A7">
              <w:rPr>
                <w:rFonts w:ascii="Times New Roman" w:hAnsi="Times New Roman"/>
              </w:rPr>
              <w:t xml:space="preserve">            Секретарь комиссии</w:t>
            </w:r>
          </w:p>
        </w:tc>
        <w:tc>
          <w:tcPr>
            <w:tcW w:w="2953" w:type="dxa"/>
          </w:tcPr>
          <w:p w:rsidR="003266A7" w:rsidRPr="003266A7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3266A7">
              <w:rPr>
                <w:rFonts w:ascii="Times New Roman" w:hAnsi="Times New Roman"/>
              </w:rPr>
              <w:t>______________</w:t>
            </w:r>
          </w:p>
        </w:tc>
        <w:tc>
          <w:tcPr>
            <w:tcW w:w="6976" w:type="dxa"/>
            <w:vAlign w:val="bottom"/>
          </w:tcPr>
          <w:p w:rsidR="003266A7" w:rsidRPr="003266A7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3266A7">
              <w:rPr>
                <w:rFonts w:ascii="Times New Roman" w:hAnsi="Times New Roman"/>
              </w:rPr>
              <w:t xml:space="preserve">Абилхаирова А. </w:t>
            </w:r>
          </w:p>
        </w:tc>
      </w:tr>
    </w:tbl>
    <w:p w:rsidR="00620003" w:rsidRPr="00C2298A" w:rsidRDefault="00620003" w:rsidP="003266A7">
      <w:pPr>
        <w:pStyle w:val="a3"/>
        <w:spacing w:after="0"/>
        <w:ind w:left="567" w:right="-1"/>
        <w:jc w:val="center"/>
        <w:rPr>
          <w:rFonts w:ascii="Times New Roman" w:hAnsi="Times New Roman" w:cs="Times New Roman"/>
          <w:b/>
        </w:rPr>
      </w:pPr>
    </w:p>
    <w:sectPr w:rsidR="00620003" w:rsidRPr="00C2298A" w:rsidSect="009A10C1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97A5D"/>
    <w:multiLevelType w:val="hybridMultilevel"/>
    <w:tmpl w:val="CF384518"/>
    <w:lvl w:ilvl="0" w:tplc="55DA13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10735"/>
    <w:multiLevelType w:val="hybridMultilevel"/>
    <w:tmpl w:val="DDC089DA"/>
    <w:lvl w:ilvl="0" w:tplc="236A11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7C9122E"/>
    <w:multiLevelType w:val="hybridMultilevel"/>
    <w:tmpl w:val="677429E2"/>
    <w:lvl w:ilvl="0" w:tplc="B12C7B66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67F44478"/>
    <w:multiLevelType w:val="hybridMultilevel"/>
    <w:tmpl w:val="02361D28"/>
    <w:lvl w:ilvl="0" w:tplc="C3F8B5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F3"/>
    <w:rsid w:val="0000201C"/>
    <w:rsid w:val="000062E2"/>
    <w:rsid w:val="00011551"/>
    <w:rsid w:val="00023F33"/>
    <w:rsid w:val="000255FF"/>
    <w:rsid w:val="00025631"/>
    <w:rsid w:val="00041B24"/>
    <w:rsid w:val="0004606A"/>
    <w:rsid w:val="000517D2"/>
    <w:rsid w:val="00057A51"/>
    <w:rsid w:val="00070FA4"/>
    <w:rsid w:val="00075BB2"/>
    <w:rsid w:val="000760BC"/>
    <w:rsid w:val="00080EF1"/>
    <w:rsid w:val="00096A7D"/>
    <w:rsid w:val="000A5F19"/>
    <w:rsid w:val="000B2D29"/>
    <w:rsid w:val="000C6320"/>
    <w:rsid w:val="000C695E"/>
    <w:rsid w:val="000C764B"/>
    <w:rsid w:val="000D7F07"/>
    <w:rsid w:val="000F14D0"/>
    <w:rsid w:val="001025EB"/>
    <w:rsid w:val="001056CC"/>
    <w:rsid w:val="001107A3"/>
    <w:rsid w:val="0011231D"/>
    <w:rsid w:val="00114F60"/>
    <w:rsid w:val="00124991"/>
    <w:rsid w:val="00136AC8"/>
    <w:rsid w:val="00142696"/>
    <w:rsid w:val="00146D5B"/>
    <w:rsid w:val="00155809"/>
    <w:rsid w:val="001579E1"/>
    <w:rsid w:val="001607EF"/>
    <w:rsid w:val="00166D36"/>
    <w:rsid w:val="00171438"/>
    <w:rsid w:val="00176018"/>
    <w:rsid w:val="001870DE"/>
    <w:rsid w:val="001934A8"/>
    <w:rsid w:val="001964C9"/>
    <w:rsid w:val="001A782F"/>
    <w:rsid w:val="001B4B4C"/>
    <w:rsid w:val="001B7AB5"/>
    <w:rsid w:val="001C0195"/>
    <w:rsid w:val="001C4A53"/>
    <w:rsid w:val="001D37CD"/>
    <w:rsid w:val="001E6CBC"/>
    <w:rsid w:val="001F75C4"/>
    <w:rsid w:val="00201257"/>
    <w:rsid w:val="00210FF2"/>
    <w:rsid w:val="0021153E"/>
    <w:rsid w:val="002223D3"/>
    <w:rsid w:val="002255D5"/>
    <w:rsid w:val="0023761E"/>
    <w:rsid w:val="00245580"/>
    <w:rsid w:val="00250661"/>
    <w:rsid w:val="00250E04"/>
    <w:rsid w:val="00251F34"/>
    <w:rsid w:val="00261ED1"/>
    <w:rsid w:val="0028444E"/>
    <w:rsid w:val="002921D1"/>
    <w:rsid w:val="002A78CA"/>
    <w:rsid w:val="002B5AAC"/>
    <w:rsid w:val="002C3B47"/>
    <w:rsid w:val="002D3C63"/>
    <w:rsid w:val="002D5F92"/>
    <w:rsid w:val="002D66A0"/>
    <w:rsid w:val="002F09F7"/>
    <w:rsid w:val="003146C0"/>
    <w:rsid w:val="00316EA1"/>
    <w:rsid w:val="00317ECE"/>
    <w:rsid w:val="003242C6"/>
    <w:rsid w:val="00325C8C"/>
    <w:rsid w:val="003266A7"/>
    <w:rsid w:val="003277EE"/>
    <w:rsid w:val="00331555"/>
    <w:rsid w:val="00331705"/>
    <w:rsid w:val="00334647"/>
    <w:rsid w:val="00351C1A"/>
    <w:rsid w:val="00355C15"/>
    <w:rsid w:val="00360932"/>
    <w:rsid w:val="00366454"/>
    <w:rsid w:val="00366FC9"/>
    <w:rsid w:val="00374F64"/>
    <w:rsid w:val="00377C18"/>
    <w:rsid w:val="003808B8"/>
    <w:rsid w:val="00380C6D"/>
    <w:rsid w:val="0038454B"/>
    <w:rsid w:val="0038677B"/>
    <w:rsid w:val="00392B0C"/>
    <w:rsid w:val="00392B34"/>
    <w:rsid w:val="00394F62"/>
    <w:rsid w:val="00395F09"/>
    <w:rsid w:val="003975F8"/>
    <w:rsid w:val="003C2872"/>
    <w:rsid w:val="003C6096"/>
    <w:rsid w:val="003F2430"/>
    <w:rsid w:val="003F4315"/>
    <w:rsid w:val="003F7155"/>
    <w:rsid w:val="00430B5C"/>
    <w:rsid w:val="0043624E"/>
    <w:rsid w:val="00441839"/>
    <w:rsid w:val="00453B1E"/>
    <w:rsid w:val="00463B22"/>
    <w:rsid w:val="00465FF8"/>
    <w:rsid w:val="00470625"/>
    <w:rsid w:val="004856EB"/>
    <w:rsid w:val="00487901"/>
    <w:rsid w:val="004A5E19"/>
    <w:rsid w:val="004A61AA"/>
    <w:rsid w:val="004B1B12"/>
    <w:rsid w:val="004B3961"/>
    <w:rsid w:val="004B565F"/>
    <w:rsid w:val="004B71F3"/>
    <w:rsid w:val="004C1586"/>
    <w:rsid w:val="004E601A"/>
    <w:rsid w:val="004E688A"/>
    <w:rsid w:val="005136F5"/>
    <w:rsid w:val="00513FC5"/>
    <w:rsid w:val="0052568C"/>
    <w:rsid w:val="00525BEF"/>
    <w:rsid w:val="00537C22"/>
    <w:rsid w:val="00542FFF"/>
    <w:rsid w:val="0056170A"/>
    <w:rsid w:val="00575D0D"/>
    <w:rsid w:val="00591DB5"/>
    <w:rsid w:val="00592C22"/>
    <w:rsid w:val="00593855"/>
    <w:rsid w:val="005A461B"/>
    <w:rsid w:val="005A4D6C"/>
    <w:rsid w:val="005A7385"/>
    <w:rsid w:val="005A772E"/>
    <w:rsid w:val="005B55D9"/>
    <w:rsid w:val="005C2958"/>
    <w:rsid w:val="005D0034"/>
    <w:rsid w:val="005D7337"/>
    <w:rsid w:val="005E3C37"/>
    <w:rsid w:val="005F43E4"/>
    <w:rsid w:val="005F4931"/>
    <w:rsid w:val="0060056C"/>
    <w:rsid w:val="00613EB4"/>
    <w:rsid w:val="006163FA"/>
    <w:rsid w:val="00620003"/>
    <w:rsid w:val="00633810"/>
    <w:rsid w:val="00636FA5"/>
    <w:rsid w:val="00640C48"/>
    <w:rsid w:val="006601D3"/>
    <w:rsid w:val="0066116D"/>
    <w:rsid w:val="00665F6F"/>
    <w:rsid w:val="00670AD0"/>
    <w:rsid w:val="006730B5"/>
    <w:rsid w:val="00677E5B"/>
    <w:rsid w:val="00680D96"/>
    <w:rsid w:val="00696B73"/>
    <w:rsid w:val="006A53A1"/>
    <w:rsid w:val="006A5C76"/>
    <w:rsid w:val="006C006C"/>
    <w:rsid w:val="006C107E"/>
    <w:rsid w:val="006C1E38"/>
    <w:rsid w:val="006E6F86"/>
    <w:rsid w:val="00702439"/>
    <w:rsid w:val="00711460"/>
    <w:rsid w:val="0071281F"/>
    <w:rsid w:val="00725776"/>
    <w:rsid w:val="007319E7"/>
    <w:rsid w:val="007349C8"/>
    <w:rsid w:val="007434A1"/>
    <w:rsid w:val="007545FB"/>
    <w:rsid w:val="007604CF"/>
    <w:rsid w:val="00763551"/>
    <w:rsid w:val="00775B54"/>
    <w:rsid w:val="00780C1D"/>
    <w:rsid w:val="007921D1"/>
    <w:rsid w:val="00795473"/>
    <w:rsid w:val="007956E4"/>
    <w:rsid w:val="007A2BAA"/>
    <w:rsid w:val="007C3BD9"/>
    <w:rsid w:val="007D56B3"/>
    <w:rsid w:val="007F3522"/>
    <w:rsid w:val="007F4800"/>
    <w:rsid w:val="008236F2"/>
    <w:rsid w:val="00824FBB"/>
    <w:rsid w:val="00830813"/>
    <w:rsid w:val="00831DB3"/>
    <w:rsid w:val="00834C81"/>
    <w:rsid w:val="00852CA9"/>
    <w:rsid w:val="00854A94"/>
    <w:rsid w:val="00856DD1"/>
    <w:rsid w:val="00864B66"/>
    <w:rsid w:val="00873B8E"/>
    <w:rsid w:val="00882A37"/>
    <w:rsid w:val="00893C0B"/>
    <w:rsid w:val="00896326"/>
    <w:rsid w:val="008A22C1"/>
    <w:rsid w:val="008A693B"/>
    <w:rsid w:val="008B2211"/>
    <w:rsid w:val="008C6AB5"/>
    <w:rsid w:val="008D1806"/>
    <w:rsid w:val="008D1FFD"/>
    <w:rsid w:val="008D5CE2"/>
    <w:rsid w:val="008E016D"/>
    <w:rsid w:val="008E50BC"/>
    <w:rsid w:val="008E5659"/>
    <w:rsid w:val="008F0A01"/>
    <w:rsid w:val="009001B9"/>
    <w:rsid w:val="00907A74"/>
    <w:rsid w:val="0091246A"/>
    <w:rsid w:val="00917784"/>
    <w:rsid w:val="009209E0"/>
    <w:rsid w:val="00931B60"/>
    <w:rsid w:val="00934F0C"/>
    <w:rsid w:val="00940293"/>
    <w:rsid w:val="00955658"/>
    <w:rsid w:val="00956732"/>
    <w:rsid w:val="0096258A"/>
    <w:rsid w:val="00963AA1"/>
    <w:rsid w:val="00966975"/>
    <w:rsid w:val="0096786D"/>
    <w:rsid w:val="00995830"/>
    <w:rsid w:val="009A10C1"/>
    <w:rsid w:val="009A7C18"/>
    <w:rsid w:val="009C11CF"/>
    <w:rsid w:val="009D11D0"/>
    <w:rsid w:val="009D18EB"/>
    <w:rsid w:val="009D5B74"/>
    <w:rsid w:val="009E13A1"/>
    <w:rsid w:val="009E327C"/>
    <w:rsid w:val="009F3028"/>
    <w:rsid w:val="00A008D0"/>
    <w:rsid w:val="00A1606D"/>
    <w:rsid w:val="00A25F97"/>
    <w:rsid w:val="00A56FE2"/>
    <w:rsid w:val="00A63218"/>
    <w:rsid w:val="00A64EA6"/>
    <w:rsid w:val="00A7035B"/>
    <w:rsid w:val="00A74347"/>
    <w:rsid w:val="00A852A4"/>
    <w:rsid w:val="00A927F5"/>
    <w:rsid w:val="00A962C2"/>
    <w:rsid w:val="00AC5550"/>
    <w:rsid w:val="00AC7808"/>
    <w:rsid w:val="00AD158E"/>
    <w:rsid w:val="00AE1874"/>
    <w:rsid w:val="00AF41D7"/>
    <w:rsid w:val="00B0555B"/>
    <w:rsid w:val="00B118EC"/>
    <w:rsid w:val="00B126E7"/>
    <w:rsid w:val="00B15D0C"/>
    <w:rsid w:val="00B26819"/>
    <w:rsid w:val="00B2785E"/>
    <w:rsid w:val="00B45540"/>
    <w:rsid w:val="00B518A5"/>
    <w:rsid w:val="00B6140B"/>
    <w:rsid w:val="00B638AC"/>
    <w:rsid w:val="00B6502E"/>
    <w:rsid w:val="00B65E78"/>
    <w:rsid w:val="00B7011D"/>
    <w:rsid w:val="00B73B08"/>
    <w:rsid w:val="00B73BCA"/>
    <w:rsid w:val="00B80B99"/>
    <w:rsid w:val="00B84EFE"/>
    <w:rsid w:val="00BA04E9"/>
    <w:rsid w:val="00BA14FC"/>
    <w:rsid w:val="00BB04A9"/>
    <w:rsid w:val="00BC13F4"/>
    <w:rsid w:val="00BD348B"/>
    <w:rsid w:val="00BD722F"/>
    <w:rsid w:val="00C013CD"/>
    <w:rsid w:val="00C155D8"/>
    <w:rsid w:val="00C2298A"/>
    <w:rsid w:val="00C339D0"/>
    <w:rsid w:val="00C34F95"/>
    <w:rsid w:val="00C369BA"/>
    <w:rsid w:val="00C36D01"/>
    <w:rsid w:val="00C40448"/>
    <w:rsid w:val="00C52D2B"/>
    <w:rsid w:val="00C53148"/>
    <w:rsid w:val="00C63FB3"/>
    <w:rsid w:val="00C6651E"/>
    <w:rsid w:val="00C81AE6"/>
    <w:rsid w:val="00C8521C"/>
    <w:rsid w:val="00C91D67"/>
    <w:rsid w:val="00C92B04"/>
    <w:rsid w:val="00C9519C"/>
    <w:rsid w:val="00CA61D3"/>
    <w:rsid w:val="00CC167F"/>
    <w:rsid w:val="00CC673D"/>
    <w:rsid w:val="00CD2C9B"/>
    <w:rsid w:val="00CD37F3"/>
    <w:rsid w:val="00CD5EBE"/>
    <w:rsid w:val="00CF653B"/>
    <w:rsid w:val="00D00581"/>
    <w:rsid w:val="00D01C19"/>
    <w:rsid w:val="00D07770"/>
    <w:rsid w:val="00D07A9D"/>
    <w:rsid w:val="00D12BBA"/>
    <w:rsid w:val="00D3001F"/>
    <w:rsid w:val="00D36CAD"/>
    <w:rsid w:val="00D41AD0"/>
    <w:rsid w:val="00D85DD8"/>
    <w:rsid w:val="00D91226"/>
    <w:rsid w:val="00D93101"/>
    <w:rsid w:val="00D9573C"/>
    <w:rsid w:val="00D96E03"/>
    <w:rsid w:val="00DA17FA"/>
    <w:rsid w:val="00DA6002"/>
    <w:rsid w:val="00DB7A4E"/>
    <w:rsid w:val="00DD1F1E"/>
    <w:rsid w:val="00DE0AD3"/>
    <w:rsid w:val="00DF05F7"/>
    <w:rsid w:val="00DF4076"/>
    <w:rsid w:val="00DF54D2"/>
    <w:rsid w:val="00E011C7"/>
    <w:rsid w:val="00E07409"/>
    <w:rsid w:val="00E147D5"/>
    <w:rsid w:val="00E17539"/>
    <w:rsid w:val="00E204F8"/>
    <w:rsid w:val="00E2310F"/>
    <w:rsid w:val="00E26774"/>
    <w:rsid w:val="00E32F8C"/>
    <w:rsid w:val="00E512A4"/>
    <w:rsid w:val="00E51AEC"/>
    <w:rsid w:val="00E60299"/>
    <w:rsid w:val="00E62F3A"/>
    <w:rsid w:val="00E6335E"/>
    <w:rsid w:val="00E81DA4"/>
    <w:rsid w:val="00E8352C"/>
    <w:rsid w:val="00EA15D3"/>
    <w:rsid w:val="00EB46DE"/>
    <w:rsid w:val="00EC72D6"/>
    <w:rsid w:val="00ED16E9"/>
    <w:rsid w:val="00EE536D"/>
    <w:rsid w:val="00EE7583"/>
    <w:rsid w:val="00EF03F0"/>
    <w:rsid w:val="00EF08BE"/>
    <w:rsid w:val="00EF6F5E"/>
    <w:rsid w:val="00F017AC"/>
    <w:rsid w:val="00F050D4"/>
    <w:rsid w:val="00F054B2"/>
    <w:rsid w:val="00F0569E"/>
    <w:rsid w:val="00F13C73"/>
    <w:rsid w:val="00F204AB"/>
    <w:rsid w:val="00F2388F"/>
    <w:rsid w:val="00F31AF3"/>
    <w:rsid w:val="00F3358C"/>
    <w:rsid w:val="00F4084E"/>
    <w:rsid w:val="00F43E7B"/>
    <w:rsid w:val="00F57663"/>
    <w:rsid w:val="00F61E5D"/>
    <w:rsid w:val="00F67621"/>
    <w:rsid w:val="00F727E7"/>
    <w:rsid w:val="00F7382D"/>
    <w:rsid w:val="00F746B0"/>
    <w:rsid w:val="00F85A20"/>
    <w:rsid w:val="00F94B20"/>
    <w:rsid w:val="00FA10CF"/>
    <w:rsid w:val="00FC6F98"/>
    <w:rsid w:val="00FD0318"/>
    <w:rsid w:val="00FD3F4F"/>
    <w:rsid w:val="00FD561D"/>
    <w:rsid w:val="00FE05F5"/>
    <w:rsid w:val="00FE7DB0"/>
    <w:rsid w:val="00FF191E"/>
    <w:rsid w:val="00FF3FF5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E821C-4F20-4E0D-8915-34E9C081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425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B2"/>
    <w:pPr>
      <w:ind w:left="720"/>
      <w:contextualSpacing/>
    </w:pPr>
  </w:style>
  <w:style w:type="paragraph" w:customStyle="1" w:styleId="Default">
    <w:name w:val="Default"/>
    <w:rsid w:val="00F054B2"/>
    <w:pPr>
      <w:autoSpaceDE w:val="0"/>
      <w:autoSpaceDN w:val="0"/>
      <w:adjustRightInd w:val="0"/>
      <w:spacing w:after="0"/>
      <w:ind w:left="0" w:right="0"/>
      <w:jc w:val="left"/>
    </w:pPr>
    <w:rPr>
      <w:rFonts w:ascii="Calibri" w:eastAsia="Calibri" w:hAnsi="Calibri" w:cs="Calibri"/>
      <w:color w:val="000000"/>
      <w:sz w:val="24"/>
      <w:szCs w:val="24"/>
    </w:rPr>
  </w:style>
  <w:style w:type="paragraph" w:styleId="a4">
    <w:name w:val="No Spacing"/>
    <w:uiPriority w:val="1"/>
    <w:qFormat/>
    <w:rsid w:val="00F054B2"/>
    <w:pPr>
      <w:spacing w:after="0"/>
      <w:ind w:left="0" w:right="0"/>
      <w:jc w:val="left"/>
    </w:pPr>
    <w:rPr>
      <w:rFonts w:ascii="Calibri" w:eastAsia="Calibri" w:hAnsi="Calibri" w:cs="Times New Roman"/>
      <w:noProof/>
      <w:lang w:val="kk-KZ"/>
    </w:rPr>
  </w:style>
  <w:style w:type="table" w:styleId="a5">
    <w:name w:val="Table Grid"/>
    <w:basedOn w:val="a1"/>
    <w:uiPriority w:val="59"/>
    <w:rsid w:val="00780C1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147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47D5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E62F3A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F746B0"/>
    <w:rPr>
      <w:i/>
      <w:iCs/>
    </w:rPr>
  </w:style>
  <w:style w:type="character" w:customStyle="1" w:styleId="s0">
    <w:name w:val="s0"/>
    <w:rsid w:val="002D3C6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B40D3-9BE0-452F-BBAA-51A02617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Goszakup</dc:creator>
  <cp:lastModifiedBy>User</cp:lastModifiedBy>
  <cp:revision>5</cp:revision>
  <cp:lastPrinted>2024-02-17T07:05:00Z</cp:lastPrinted>
  <dcterms:created xsi:type="dcterms:W3CDTF">2024-03-11T05:25:00Z</dcterms:created>
  <dcterms:modified xsi:type="dcterms:W3CDTF">2024-03-20T08:38:00Z</dcterms:modified>
</cp:coreProperties>
</file>