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97" w:rsidRPr="00C54CB2" w:rsidRDefault="00532C51" w:rsidP="00532C51">
      <w:pPr>
        <w:pStyle w:val="a3"/>
        <w:ind w:left="-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54CB2">
        <w:rPr>
          <w:rFonts w:ascii="Times New Roman" w:hAnsi="Times New Roman" w:cs="Times New Roman"/>
          <w:b/>
        </w:rPr>
        <w:t>Протокол об итогах закупок способом из одного источника</w:t>
      </w:r>
    </w:p>
    <w:p w:rsidR="00532C51" w:rsidRPr="00C54CB2" w:rsidRDefault="00532C51" w:rsidP="00532C51">
      <w:pPr>
        <w:pStyle w:val="a3"/>
        <w:jc w:val="center"/>
        <w:rPr>
          <w:rFonts w:ascii="Times New Roman" w:hAnsi="Times New Roman" w:cs="Times New Roman"/>
          <w:b/>
        </w:rPr>
      </w:pPr>
    </w:p>
    <w:p w:rsidR="00532C51" w:rsidRPr="00C54CB2" w:rsidRDefault="00532C51" w:rsidP="00532C51">
      <w:pPr>
        <w:pStyle w:val="a3"/>
        <w:rPr>
          <w:rFonts w:ascii="Times New Roman" w:hAnsi="Times New Roman" w:cs="Times New Roman"/>
          <w:b/>
        </w:rPr>
      </w:pPr>
    </w:p>
    <w:p w:rsidR="00532C51" w:rsidRPr="00C54CB2" w:rsidRDefault="00532C51" w:rsidP="00532C51">
      <w:pPr>
        <w:pStyle w:val="a3"/>
        <w:rPr>
          <w:rFonts w:ascii="Times New Roman" w:hAnsi="Times New Roman" w:cs="Times New Roman"/>
          <w:b/>
        </w:rPr>
      </w:pPr>
      <w:r w:rsidRPr="00C54CB2">
        <w:rPr>
          <w:rFonts w:ascii="Times New Roman" w:hAnsi="Times New Roman" w:cs="Times New Roman"/>
          <w:b/>
        </w:rPr>
        <w:t xml:space="preserve">Город Кызылорда                                          </w:t>
      </w:r>
      <w:r w:rsidR="00FF01CF" w:rsidRPr="00C54CB2">
        <w:rPr>
          <w:rFonts w:ascii="Times New Roman" w:hAnsi="Times New Roman" w:cs="Times New Roman"/>
          <w:b/>
        </w:rPr>
        <w:t xml:space="preserve">№ </w:t>
      </w:r>
      <w:r w:rsidR="00AB308A">
        <w:rPr>
          <w:rFonts w:ascii="Times New Roman" w:hAnsi="Times New Roman" w:cs="Times New Roman"/>
          <w:b/>
        </w:rPr>
        <w:t>4</w:t>
      </w:r>
      <w:r w:rsidRPr="00C54CB2">
        <w:rPr>
          <w:rFonts w:ascii="Times New Roman" w:hAnsi="Times New Roman" w:cs="Times New Roman"/>
          <w:b/>
        </w:rPr>
        <w:t xml:space="preserve">                          </w:t>
      </w:r>
      <w:r w:rsidR="00C54CB2">
        <w:rPr>
          <w:rFonts w:ascii="Times New Roman" w:hAnsi="Times New Roman" w:cs="Times New Roman"/>
          <w:b/>
        </w:rPr>
        <w:t xml:space="preserve">              </w:t>
      </w:r>
      <w:r w:rsidRPr="00C54CB2">
        <w:rPr>
          <w:rFonts w:ascii="Times New Roman" w:hAnsi="Times New Roman" w:cs="Times New Roman"/>
          <w:b/>
        </w:rPr>
        <w:t xml:space="preserve">    «</w:t>
      </w:r>
      <w:r w:rsidR="00AB308A">
        <w:rPr>
          <w:rFonts w:ascii="Times New Roman" w:hAnsi="Times New Roman" w:cs="Times New Roman"/>
          <w:b/>
        </w:rPr>
        <w:t>24</w:t>
      </w:r>
      <w:r w:rsidRPr="00C54CB2">
        <w:rPr>
          <w:rFonts w:ascii="Times New Roman" w:hAnsi="Times New Roman" w:cs="Times New Roman"/>
          <w:b/>
        </w:rPr>
        <w:t xml:space="preserve">» </w:t>
      </w:r>
      <w:r w:rsidR="00017F84" w:rsidRPr="00C54CB2">
        <w:rPr>
          <w:rFonts w:ascii="Times New Roman" w:hAnsi="Times New Roman" w:cs="Times New Roman"/>
          <w:b/>
        </w:rPr>
        <w:t>января</w:t>
      </w:r>
      <w:r w:rsidRPr="00C54CB2">
        <w:rPr>
          <w:rFonts w:ascii="Times New Roman" w:hAnsi="Times New Roman" w:cs="Times New Roman"/>
          <w:b/>
        </w:rPr>
        <w:t xml:space="preserve"> 202</w:t>
      </w:r>
      <w:r w:rsidR="00017F84" w:rsidRPr="00C54CB2">
        <w:rPr>
          <w:rFonts w:ascii="Times New Roman" w:hAnsi="Times New Roman" w:cs="Times New Roman"/>
          <w:b/>
        </w:rPr>
        <w:t>4</w:t>
      </w:r>
      <w:r w:rsidRPr="00C54CB2">
        <w:rPr>
          <w:rFonts w:ascii="Times New Roman" w:hAnsi="Times New Roman" w:cs="Times New Roman"/>
          <w:b/>
        </w:rPr>
        <w:t xml:space="preserve"> года</w:t>
      </w:r>
    </w:p>
    <w:p w:rsidR="00532C51" w:rsidRPr="00C54CB2" w:rsidRDefault="00532C51" w:rsidP="00532C51">
      <w:pPr>
        <w:pStyle w:val="a3"/>
        <w:rPr>
          <w:rFonts w:ascii="Times New Roman" w:hAnsi="Times New Roman" w:cs="Times New Roman"/>
        </w:rPr>
      </w:pPr>
    </w:p>
    <w:p w:rsidR="00532C51" w:rsidRPr="00C54CB2" w:rsidRDefault="00532C51" w:rsidP="00532C51">
      <w:pPr>
        <w:pStyle w:val="a3"/>
        <w:rPr>
          <w:rFonts w:ascii="Times New Roman" w:hAnsi="Times New Roman" w:cs="Times New Roman"/>
        </w:rPr>
      </w:pPr>
    </w:p>
    <w:p w:rsidR="00532C51" w:rsidRPr="00C54CB2" w:rsidRDefault="002E6197" w:rsidP="00532C51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>Комиссия, утвержденная приказом главного врача</w:t>
      </w:r>
      <w:r w:rsidR="00532C51" w:rsidRPr="00C54CB2">
        <w:rPr>
          <w:rFonts w:ascii="Times New Roman" w:hAnsi="Times New Roman" w:cs="Times New Roman"/>
        </w:rPr>
        <w:t xml:space="preserve"> КГП на ПХВ «Областной перинатальный центр»</w:t>
      </w:r>
      <w:r w:rsidRPr="00C54CB2">
        <w:rPr>
          <w:rFonts w:ascii="Times New Roman" w:hAnsi="Times New Roman" w:cs="Times New Roman"/>
        </w:rPr>
        <w:t xml:space="preserve"> (далее – КГП на ПХВ «ОПЦ»)</w:t>
      </w:r>
      <w:r w:rsidR="007A652F" w:rsidRPr="00C54CB2">
        <w:rPr>
          <w:rFonts w:ascii="Times New Roman" w:hAnsi="Times New Roman" w:cs="Times New Roman"/>
        </w:rPr>
        <w:t xml:space="preserve"> от 16 января 2024 года № 6-н в составе:</w:t>
      </w:r>
      <w:r w:rsidR="00532C51" w:rsidRPr="00C54CB2">
        <w:rPr>
          <w:rFonts w:ascii="Times New Roman" w:hAnsi="Times New Roman" w:cs="Times New Roman"/>
        </w:rPr>
        <w:t xml:space="preserve"> </w:t>
      </w:r>
    </w:p>
    <w:p w:rsidR="007A652F" w:rsidRPr="00C54CB2" w:rsidRDefault="007A652F" w:rsidP="007A652F">
      <w:pPr>
        <w:pStyle w:val="a3"/>
        <w:ind w:left="425"/>
        <w:jc w:val="both"/>
        <w:rPr>
          <w:rFonts w:ascii="Times New Roman" w:hAnsi="Times New Roman" w:cs="Times New Roman"/>
        </w:rPr>
      </w:pPr>
    </w:p>
    <w:tbl>
      <w:tblPr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14"/>
        <w:gridCol w:w="708"/>
        <w:gridCol w:w="6379"/>
      </w:tblGrid>
      <w:tr w:rsidR="00C54CB2" w:rsidRPr="00C54CB2" w:rsidTr="00C54CB2">
        <w:trPr>
          <w:trHeight w:val="105"/>
        </w:trPr>
        <w:tc>
          <w:tcPr>
            <w:tcW w:w="2014" w:type="dxa"/>
          </w:tcPr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Ким О.В.</w:t>
            </w: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  <w:lang w:val="kk-KZ"/>
              </w:rPr>
              <w:t>Смаханов Б</w:t>
            </w:r>
            <w:r w:rsidRPr="00C54CB2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C54CB2">
              <w:rPr>
                <w:rFonts w:cs="Times New Roman"/>
                <w:color w:val="000000"/>
                <w:sz w:val="22"/>
                <w:szCs w:val="22"/>
                <w:lang w:val="kk-KZ"/>
              </w:rPr>
              <w:t>К.</w:t>
            </w: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Отаралиева Т.И.</w:t>
            </w: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C54CB2">
              <w:rPr>
                <w:rFonts w:cs="Times New Roman"/>
                <w:bCs/>
                <w:sz w:val="22"/>
                <w:szCs w:val="22"/>
                <w:lang w:val="kk-KZ"/>
              </w:rPr>
              <w:t>Бегимова К.Ж.</w:t>
            </w:r>
          </w:p>
          <w:p w:rsidR="00C54CB2" w:rsidRPr="00C54CB2" w:rsidRDefault="00C54CB2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C54CB2" w:rsidRPr="00C54CB2" w:rsidRDefault="00C54CB2" w:rsidP="00BB45B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val="kk-KZ"/>
              </w:rPr>
              <w:t>А</w:t>
            </w:r>
            <w:r w:rsidR="00BB45BA">
              <w:rPr>
                <w:rFonts w:cs="Times New Roman"/>
                <w:bCs/>
                <w:sz w:val="22"/>
                <w:szCs w:val="22"/>
                <w:lang w:val="kk-KZ"/>
              </w:rPr>
              <w:t>б</w:t>
            </w:r>
            <w:r>
              <w:rPr>
                <w:rFonts w:cs="Times New Roman"/>
                <w:bCs/>
                <w:sz w:val="22"/>
                <w:szCs w:val="22"/>
                <w:lang w:val="kk-KZ"/>
              </w:rPr>
              <w:t>илхаиро</w:t>
            </w:r>
            <w:r w:rsidRPr="00C54CB2">
              <w:rPr>
                <w:rFonts w:cs="Times New Roman"/>
                <w:bCs/>
                <w:sz w:val="22"/>
                <w:szCs w:val="22"/>
                <w:lang w:val="kk-KZ"/>
              </w:rPr>
              <w:t>ва А.</w:t>
            </w:r>
          </w:p>
        </w:tc>
        <w:tc>
          <w:tcPr>
            <w:tcW w:w="708" w:type="dxa"/>
          </w:tcPr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</w:tcPr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  <w:lang w:val="kk-KZ"/>
              </w:rPr>
              <w:t>Г</w:t>
            </w:r>
            <w:r w:rsidRPr="00C54CB2">
              <w:rPr>
                <w:rFonts w:cs="Times New Roman"/>
                <w:color w:val="000000"/>
                <w:sz w:val="22"/>
                <w:szCs w:val="22"/>
              </w:rPr>
              <w:t>лавный врач КГП на ПХВ «ОПЦ», председатель тендерной комиссии;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Заместитель главного врача по экономике КГП на ПХВ «ОПЦ»,  член тендерной комиссии;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Заведующий отделения госпитальной фармации с аптекой КГП на ПХВ «ОПЦ», член тендерной комиссии;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Главная медсестра </w:t>
            </w:r>
            <w:r w:rsidRPr="00C54CB2">
              <w:rPr>
                <w:rFonts w:cs="Times New Roman"/>
                <w:color w:val="000000"/>
                <w:sz w:val="22"/>
                <w:szCs w:val="22"/>
              </w:rPr>
              <w:t>КГП на ПХВ «ОПЦ», член тендерной комиссии;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Бухгалтер по госзакупкам  КГП на ПХВ «ОПЦ», член тендерной комиссии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32C51" w:rsidRPr="00C54CB2" w:rsidRDefault="00532C51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 xml:space="preserve">Обоснование применения способа закупки из одного источника – согласно  пункта </w:t>
      </w:r>
      <w:r w:rsidR="00017F84" w:rsidRPr="00C54CB2">
        <w:rPr>
          <w:rFonts w:ascii="Times New Roman" w:hAnsi="Times New Roman" w:cs="Times New Roman"/>
        </w:rPr>
        <w:t>64 приказа Министра здравоохранения Республики Казахстан от 7 июня 2023 года «Об утверждении</w:t>
      </w:r>
      <w:r w:rsidR="00D62F1C" w:rsidRPr="00C54CB2">
        <w:rPr>
          <w:rFonts w:ascii="Times New Roman" w:hAnsi="Times New Roman" w:cs="Times New Roman"/>
        </w:rPr>
        <w:t xml:space="preserve"> </w:t>
      </w:r>
      <w:r w:rsidRPr="00C54CB2">
        <w:rPr>
          <w:rFonts w:ascii="Times New Roman" w:hAnsi="Times New Roman" w:cs="Times New Roman"/>
        </w:rPr>
        <w:t>Правил организации и проведения закупа лекарственных 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017F84" w:rsidRPr="00C54CB2">
        <w:rPr>
          <w:rFonts w:ascii="Times New Roman" w:hAnsi="Times New Roman" w:cs="Times New Roman"/>
        </w:rPr>
        <w:t>,</w:t>
      </w:r>
      <w:r w:rsidRPr="00C54CB2">
        <w:rPr>
          <w:rFonts w:ascii="Times New Roman" w:hAnsi="Times New Roman" w:cs="Times New Roman"/>
        </w:rPr>
        <w:t xml:space="preserve"> </w:t>
      </w:r>
      <w:r w:rsidR="00303A49" w:rsidRPr="00C54CB2">
        <w:rPr>
          <w:rFonts w:ascii="Times New Roman" w:hAnsi="Times New Roman" w:cs="Times New Roman"/>
        </w:rPr>
        <w:t xml:space="preserve"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</w:t>
      </w:r>
      <w:r w:rsidRPr="00C54CB2">
        <w:rPr>
          <w:rFonts w:ascii="Times New Roman" w:hAnsi="Times New Roman" w:cs="Times New Roman"/>
        </w:rPr>
        <w:t>и (или) в системе обязательного социального медицинского страхования, фармацевтических услуг</w:t>
      </w:r>
      <w:r w:rsidR="00017F84" w:rsidRPr="00C54CB2">
        <w:rPr>
          <w:rFonts w:ascii="Times New Roman" w:hAnsi="Times New Roman" w:cs="Times New Roman"/>
        </w:rPr>
        <w:t>»</w:t>
      </w:r>
      <w:r w:rsidR="00303A49" w:rsidRPr="00C54CB2">
        <w:rPr>
          <w:rFonts w:ascii="Times New Roman" w:hAnsi="Times New Roman" w:cs="Times New Roman"/>
        </w:rPr>
        <w:t xml:space="preserve"> </w:t>
      </w:r>
      <w:r w:rsidR="00056D0C" w:rsidRPr="00C54CB2">
        <w:rPr>
          <w:rFonts w:ascii="Times New Roman" w:hAnsi="Times New Roman" w:cs="Times New Roman"/>
        </w:rPr>
        <w:t>(далее – Правила).</w:t>
      </w:r>
    </w:p>
    <w:p w:rsidR="00056D0C" w:rsidRPr="00C54CB2" w:rsidRDefault="00056D0C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47"/>
        <w:gridCol w:w="1566"/>
        <w:gridCol w:w="1504"/>
        <w:gridCol w:w="1547"/>
        <w:gridCol w:w="1585"/>
      </w:tblGrid>
      <w:tr w:rsidR="000E6A99" w:rsidRPr="00932BE5" w:rsidTr="008947FD">
        <w:tc>
          <w:tcPr>
            <w:tcW w:w="705" w:type="dxa"/>
            <w:shd w:val="clear" w:color="auto" w:fill="auto"/>
          </w:tcPr>
          <w:p w:rsidR="000E6A99" w:rsidRPr="000E6A99" w:rsidRDefault="000E6A99" w:rsidP="008947F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E6A99">
              <w:rPr>
                <w:color w:val="000000"/>
                <w:sz w:val="22"/>
                <w:szCs w:val="22"/>
                <w:lang w:val="kk-KZ"/>
              </w:rPr>
              <w:t>№ лота</w:t>
            </w:r>
          </w:p>
        </w:tc>
        <w:tc>
          <w:tcPr>
            <w:tcW w:w="2553" w:type="dxa"/>
            <w:shd w:val="clear" w:color="auto" w:fill="auto"/>
          </w:tcPr>
          <w:p w:rsidR="000E6A99" w:rsidRPr="000E6A99" w:rsidRDefault="000E6A99" w:rsidP="008947F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E6A99">
              <w:rPr>
                <w:color w:val="000000"/>
                <w:sz w:val="22"/>
                <w:szCs w:val="22"/>
                <w:lang w:val="kk-KZ"/>
              </w:rPr>
              <w:t>Наименование товара</w:t>
            </w:r>
          </w:p>
        </w:tc>
        <w:tc>
          <w:tcPr>
            <w:tcW w:w="1613" w:type="dxa"/>
            <w:shd w:val="clear" w:color="auto" w:fill="auto"/>
          </w:tcPr>
          <w:p w:rsidR="000E6A99" w:rsidRPr="000E6A99" w:rsidRDefault="000E6A99" w:rsidP="008947F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E6A99">
              <w:rPr>
                <w:color w:val="000000"/>
                <w:sz w:val="22"/>
                <w:szCs w:val="22"/>
                <w:lang w:val="kk-KZ"/>
              </w:rPr>
              <w:t>Ед.изм.</w:t>
            </w:r>
          </w:p>
        </w:tc>
        <w:tc>
          <w:tcPr>
            <w:tcW w:w="1609" w:type="dxa"/>
            <w:shd w:val="clear" w:color="auto" w:fill="auto"/>
          </w:tcPr>
          <w:p w:rsidR="000E6A99" w:rsidRPr="000E6A99" w:rsidRDefault="000E6A99" w:rsidP="008947F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E6A99">
              <w:rPr>
                <w:color w:val="000000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1614" w:type="dxa"/>
            <w:shd w:val="clear" w:color="auto" w:fill="auto"/>
          </w:tcPr>
          <w:p w:rsidR="000E6A99" w:rsidRPr="000E6A99" w:rsidRDefault="000E6A99" w:rsidP="008947F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E6A99">
              <w:rPr>
                <w:color w:val="000000"/>
                <w:sz w:val="22"/>
                <w:szCs w:val="22"/>
                <w:lang w:val="kk-KZ"/>
              </w:rPr>
              <w:t>Цена за единицу в тенге</w:t>
            </w:r>
          </w:p>
        </w:tc>
        <w:tc>
          <w:tcPr>
            <w:tcW w:w="1618" w:type="dxa"/>
            <w:shd w:val="clear" w:color="auto" w:fill="auto"/>
          </w:tcPr>
          <w:p w:rsidR="000E6A99" w:rsidRPr="000E6A99" w:rsidRDefault="000E6A99" w:rsidP="008947F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E6A99">
              <w:rPr>
                <w:color w:val="000000"/>
                <w:sz w:val="22"/>
                <w:szCs w:val="22"/>
                <w:lang w:val="kk-KZ"/>
              </w:rPr>
              <w:t>Сумма, выделенная для закупа, тенге</w:t>
            </w:r>
          </w:p>
        </w:tc>
      </w:tr>
      <w:tr w:rsidR="000E6A99" w:rsidRPr="00932BE5" w:rsidTr="008947FD">
        <w:tc>
          <w:tcPr>
            <w:tcW w:w="705" w:type="dxa"/>
            <w:shd w:val="clear" w:color="auto" w:fill="auto"/>
          </w:tcPr>
          <w:p w:rsidR="000E6A99" w:rsidRPr="000E6A99" w:rsidRDefault="000E6A99" w:rsidP="00D11854">
            <w:pPr>
              <w:jc w:val="center"/>
              <w:rPr>
                <w:sz w:val="22"/>
                <w:szCs w:val="22"/>
                <w:lang w:val="kk-KZ"/>
              </w:rPr>
            </w:pPr>
            <w:r w:rsidRPr="000E6A99"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2553" w:type="dxa"/>
            <w:shd w:val="clear" w:color="auto" w:fill="auto"/>
          </w:tcPr>
          <w:p w:rsidR="000E6A99" w:rsidRPr="000E6A99" w:rsidRDefault="000E6A99" w:rsidP="008947FD">
            <w:pPr>
              <w:pStyle w:val="a3"/>
              <w:rPr>
                <w:rFonts w:ascii="Times New Roman" w:hAnsi="Times New Roman"/>
                <w:lang w:val="kk-KZ"/>
              </w:rPr>
            </w:pPr>
            <w:r w:rsidRPr="000E6A99">
              <w:rPr>
                <w:rFonts w:ascii="Times New Roman" w:hAnsi="Times New Roman"/>
                <w:lang w:val="kk-KZ"/>
              </w:rPr>
              <w:t>НуметаG13E</w:t>
            </w:r>
          </w:p>
        </w:tc>
        <w:tc>
          <w:tcPr>
            <w:tcW w:w="1613" w:type="dxa"/>
            <w:shd w:val="clear" w:color="auto" w:fill="auto"/>
          </w:tcPr>
          <w:p w:rsidR="000E6A99" w:rsidRPr="000E6A99" w:rsidRDefault="000E6A99" w:rsidP="008947F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0E6A99">
              <w:rPr>
                <w:rFonts w:ascii="Times New Roman" w:hAnsi="Times New Roman"/>
                <w:lang w:val="kk-KZ"/>
              </w:rPr>
              <w:t>контейнер</w:t>
            </w:r>
          </w:p>
        </w:tc>
        <w:tc>
          <w:tcPr>
            <w:tcW w:w="1609" w:type="dxa"/>
            <w:shd w:val="clear" w:color="auto" w:fill="auto"/>
          </w:tcPr>
          <w:p w:rsidR="000E6A99" w:rsidRPr="000E6A99" w:rsidRDefault="000E6A99" w:rsidP="008947F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0E6A99"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614" w:type="dxa"/>
            <w:shd w:val="clear" w:color="auto" w:fill="auto"/>
          </w:tcPr>
          <w:p w:rsidR="000E6A99" w:rsidRPr="000E6A99" w:rsidRDefault="000E6A99" w:rsidP="008947F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0E6A99">
              <w:rPr>
                <w:rFonts w:ascii="Times New Roman" w:hAnsi="Times New Roman"/>
                <w:lang w:val="kk-KZ"/>
              </w:rPr>
              <w:t>37 545</w:t>
            </w:r>
          </w:p>
        </w:tc>
        <w:tc>
          <w:tcPr>
            <w:tcW w:w="1618" w:type="dxa"/>
            <w:shd w:val="clear" w:color="auto" w:fill="auto"/>
          </w:tcPr>
          <w:p w:rsidR="000E6A99" w:rsidRPr="000E6A99" w:rsidRDefault="000E6A99" w:rsidP="008947F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0E6A99">
              <w:rPr>
                <w:rFonts w:ascii="Times New Roman" w:hAnsi="Times New Roman"/>
                <w:lang w:val="kk-KZ"/>
              </w:rPr>
              <w:t>11 263 500</w:t>
            </w:r>
          </w:p>
        </w:tc>
      </w:tr>
    </w:tbl>
    <w:p w:rsidR="00532C51" w:rsidRPr="00C54CB2" w:rsidRDefault="00532C51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</w:p>
    <w:p w:rsidR="00DC14B9" w:rsidRPr="00C54CB2" w:rsidRDefault="00DC14B9" w:rsidP="00DC1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 xml:space="preserve">Соответствие поставщика требованиям: соответствует </w:t>
      </w:r>
      <w:r w:rsidR="006122DB" w:rsidRPr="00C54CB2">
        <w:rPr>
          <w:rFonts w:ascii="Times New Roman" w:hAnsi="Times New Roman" w:cs="Times New Roman"/>
        </w:rPr>
        <w:t xml:space="preserve"> </w:t>
      </w:r>
      <w:r w:rsidR="00017F84" w:rsidRPr="00C54CB2">
        <w:rPr>
          <w:rFonts w:ascii="Times New Roman" w:hAnsi="Times New Roman" w:cs="Times New Roman"/>
        </w:rPr>
        <w:t>условиям</w:t>
      </w:r>
      <w:r w:rsidRPr="00C54CB2">
        <w:rPr>
          <w:rFonts w:ascii="Times New Roman" w:hAnsi="Times New Roman" w:cs="Times New Roman"/>
        </w:rPr>
        <w:t xml:space="preserve">, </w:t>
      </w:r>
      <w:r w:rsidR="00017F84" w:rsidRPr="00C54CB2">
        <w:rPr>
          <w:rFonts w:ascii="Times New Roman" w:hAnsi="Times New Roman" w:cs="Times New Roman"/>
        </w:rPr>
        <w:t>предусмотренн</w:t>
      </w:r>
      <w:r w:rsidRPr="00C54CB2">
        <w:rPr>
          <w:rFonts w:ascii="Times New Roman" w:hAnsi="Times New Roman" w:cs="Times New Roman"/>
        </w:rPr>
        <w:t>ым</w:t>
      </w:r>
      <w:r w:rsidR="006122DB" w:rsidRPr="00C54CB2">
        <w:rPr>
          <w:rFonts w:ascii="Times New Roman" w:hAnsi="Times New Roman" w:cs="Times New Roman"/>
        </w:rPr>
        <w:t>и</w:t>
      </w:r>
      <w:r w:rsidRPr="00C54CB2">
        <w:rPr>
          <w:rFonts w:ascii="Times New Roman" w:hAnsi="Times New Roman" w:cs="Times New Roman"/>
        </w:rPr>
        <w:t xml:space="preserve"> </w:t>
      </w:r>
      <w:r w:rsidR="00017F84" w:rsidRPr="00C54CB2">
        <w:rPr>
          <w:rFonts w:ascii="Times New Roman" w:hAnsi="Times New Roman" w:cs="Times New Roman"/>
        </w:rPr>
        <w:t>пунктом</w:t>
      </w:r>
      <w:r w:rsidRPr="00C54CB2">
        <w:rPr>
          <w:rFonts w:ascii="Times New Roman" w:hAnsi="Times New Roman" w:cs="Times New Roman"/>
        </w:rPr>
        <w:t xml:space="preserve"> </w:t>
      </w:r>
      <w:r w:rsidR="00017F84" w:rsidRPr="00C54CB2">
        <w:rPr>
          <w:rFonts w:ascii="Times New Roman" w:hAnsi="Times New Roman" w:cs="Times New Roman"/>
        </w:rPr>
        <w:t>8</w:t>
      </w:r>
      <w:r w:rsidR="002E6197" w:rsidRPr="00C54CB2">
        <w:rPr>
          <w:rFonts w:ascii="Times New Roman" w:hAnsi="Times New Roman" w:cs="Times New Roman"/>
        </w:rPr>
        <w:t>,</w:t>
      </w:r>
      <w:r w:rsidR="00017F84" w:rsidRPr="00C54CB2">
        <w:rPr>
          <w:rFonts w:ascii="Times New Roman" w:hAnsi="Times New Roman" w:cs="Times New Roman"/>
        </w:rPr>
        <w:t xml:space="preserve"> 9</w:t>
      </w:r>
      <w:r w:rsidR="002E6197" w:rsidRPr="00C54CB2">
        <w:rPr>
          <w:rFonts w:ascii="Times New Roman" w:hAnsi="Times New Roman" w:cs="Times New Roman"/>
        </w:rPr>
        <w:t xml:space="preserve"> и 11</w:t>
      </w:r>
      <w:r w:rsidRPr="00C54CB2">
        <w:rPr>
          <w:rFonts w:ascii="Times New Roman" w:hAnsi="Times New Roman" w:cs="Times New Roman"/>
        </w:rPr>
        <w:t xml:space="preserve"> настоящих Правил.</w:t>
      </w:r>
    </w:p>
    <w:p w:rsidR="00056D0C" w:rsidRPr="00C54CB2" w:rsidRDefault="00056D0C" w:rsidP="00DC1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>Организатор государственных закупок по результатам данных закупок способом из одного источника РЕШИЛ:</w:t>
      </w:r>
    </w:p>
    <w:p w:rsidR="00056D0C" w:rsidRPr="00C54CB2" w:rsidRDefault="00056D0C" w:rsidP="00056D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>Заказчику КГП на ПХВ «Областной перинатальный центр», расположенному по адресу: город Кызылорда, ул. Султан Бейбарыс № 12</w:t>
      </w:r>
      <w:r w:rsidR="006122DB" w:rsidRPr="00C54CB2">
        <w:rPr>
          <w:rFonts w:ascii="Times New Roman" w:hAnsi="Times New Roman" w:cs="Times New Roman"/>
        </w:rPr>
        <w:t>,</w:t>
      </w:r>
      <w:r w:rsidRPr="00C54CB2">
        <w:rPr>
          <w:rFonts w:ascii="Times New Roman" w:hAnsi="Times New Roman" w:cs="Times New Roman"/>
        </w:rPr>
        <w:t xml:space="preserve"> заключить договор с </w:t>
      </w:r>
      <w:r w:rsidR="009B100D" w:rsidRPr="00C54CB2">
        <w:rPr>
          <w:rFonts w:ascii="Times New Roman" w:hAnsi="Times New Roman" w:cs="Times New Roman"/>
        </w:rPr>
        <w:t>ТОО</w:t>
      </w:r>
      <w:r w:rsidRPr="00C54CB2">
        <w:rPr>
          <w:rFonts w:ascii="Times New Roman" w:hAnsi="Times New Roman" w:cs="Times New Roman"/>
        </w:rPr>
        <w:t xml:space="preserve"> «</w:t>
      </w:r>
      <w:r w:rsidR="000E6A99">
        <w:rPr>
          <w:rFonts w:ascii="Times New Roman" w:hAnsi="Times New Roman" w:cs="Times New Roman"/>
        </w:rPr>
        <w:t>Медсервис Плюс</w:t>
      </w:r>
      <w:r w:rsidR="000978FA" w:rsidRPr="00C54CB2">
        <w:rPr>
          <w:rFonts w:ascii="Times New Roman" w:hAnsi="Times New Roman" w:cs="Times New Roman"/>
        </w:rPr>
        <w:t>»</w:t>
      </w:r>
      <w:r w:rsidR="00D62F1C" w:rsidRPr="00C54CB2">
        <w:rPr>
          <w:rFonts w:ascii="Times New Roman" w:hAnsi="Times New Roman" w:cs="Times New Roman"/>
        </w:rPr>
        <w:t xml:space="preserve">, расположенного по адресу: </w:t>
      </w:r>
      <w:r w:rsidR="000E6A99" w:rsidRPr="004860CD">
        <w:rPr>
          <w:rStyle w:val="s0"/>
        </w:rPr>
        <w:t>г. Шымкент, Абайский р-н, трасса Темирлан, здание 236</w:t>
      </w:r>
      <w:r w:rsidR="002F0E13" w:rsidRPr="00C54CB2">
        <w:rPr>
          <w:rFonts w:ascii="Times New Roman" w:hAnsi="Times New Roman" w:cs="Times New Roman"/>
        </w:rPr>
        <w:t xml:space="preserve">, </w:t>
      </w:r>
      <w:r w:rsidR="00D62F1C" w:rsidRPr="00C54CB2">
        <w:rPr>
          <w:rFonts w:ascii="Times New Roman" w:hAnsi="Times New Roman" w:cs="Times New Roman"/>
        </w:rPr>
        <w:t xml:space="preserve"> на общую сумму </w:t>
      </w:r>
      <w:r w:rsidR="00B94F9F">
        <w:rPr>
          <w:rFonts w:ascii="Times New Roman" w:hAnsi="Times New Roman" w:cs="Times New Roman"/>
        </w:rPr>
        <w:t>1</w:t>
      </w:r>
      <w:r w:rsidR="000E6A99">
        <w:rPr>
          <w:rFonts w:ascii="Times New Roman" w:hAnsi="Times New Roman" w:cs="Times New Roman"/>
        </w:rPr>
        <w:t>1 263</w:t>
      </w:r>
      <w:r w:rsidR="00D62F1C" w:rsidRPr="00C54CB2">
        <w:rPr>
          <w:rFonts w:ascii="Times New Roman" w:hAnsi="Times New Roman" w:cs="Times New Roman"/>
        </w:rPr>
        <w:t> </w:t>
      </w:r>
      <w:r w:rsidR="000E6A99">
        <w:rPr>
          <w:rFonts w:ascii="Times New Roman" w:hAnsi="Times New Roman" w:cs="Times New Roman"/>
        </w:rPr>
        <w:t>5</w:t>
      </w:r>
      <w:r w:rsidR="002F0E13" w:rsidRPr="00C54CB2">
        <w:rPr>
          <w:rFonts w:ascii="Times New Roman" w:hAnsi="Times New Roman" w:cs="Times New Roman"/>
        </w:rPr>
        <w:t>00</w:t>
      </w:r>
      <w:r w:rsidR="00D62F1C" w:rsidRPr="00C54CB2">
        <w:rPr>
          <w:rFonts w:ascii="Times New Roman" w:hAnsi="Times New Roman" w:cs="Times New Roman"/>
        </w:rPr>
        <w:t xml:space="preserve"> (</w:t>
      </w:r>
      <w:r w:rsidR="000E6A99">
        <w:rPr>
          <w:rFonts w:ascii="Times New Roman" w:hAnsi="Times New Roman" w:cs="Times New Roman"/>
        </w:rPr>
        <w:t>одиннадцать</w:t>
      </w:r>
      <w:r w:rsidR="00D62F1C" w:rsidRPr="00C54CB2">
        <w:rPr>
          <w:rFonts w:ascii="Times New Roman" w:hAnsi="Times New Roman" w:cs="Times New Roman"/>
        </w:rPr>
        <w:t xml:space="preserve"> миллион</w:t>
      </w:r>
      <w:r w:rsidR="00FF01CF" w:rsidRPr="00C54CB2">
        <w:rPr>
          <w:rFonts w:ascii="Times New Roman" w:hAnsi="Times New Roman" w:cs="Times New Roman"/>
        </w:rPr>
        <w:t>ов</w:t>
      </w:r>
      <w:r w:rsidR="00D62F1C" w:rsidRPr="00C54CB2">
        <w:rPr>
          <w:rFonts w:ascii="Times New Roman" w:hAnsi="Times New Roman" w:cs="Times New Roman"/>
        </w:rPr>
        <w:t xml:space="preserve"> </w:t>
      </w:r>
      <w:r w:rsidR="000E6A99">
        <w:rPr>
          <w:rFonts w:ascii="Times New Roman" w:hAnsi="Times New Roman" w:cs="Times New Roman"/>
        </w:rPr>
        <w:t>двести шестьдесят три</w:t>
      </w:r>
      <w:r w:rsidR="00D62F1C" w:rsidRPr="00C54CB2">
        <w:rPr>
          <w:rFonts w:ascii="Times New Roman" w:hAnsi="Times New Roman" w:cs="Times New Roman"/>
        </w:rPr>
        <w:t xml:space="preserve"> тысячи</w:t>
      </w:r>
      <w:r w:rsidR="000E6A99">
        <w:rPr>
          <w:rFonts w:ascii="Times New Roman" w:hAnsi="Times New Roman" w:cs="Times New Roman"/>
        </w:rPr>
        <w:t xml:space="preserve"> пятьсот</w:t>
      </w:r>
      <w:r w:rsidR="00D62F1C" w:rsidRPr="00C54CB2">
        <w:rPr>
          <w:rFonts w:ascii="Times New Roman" w:hAnsi="Times New Roman" w:cs="Times New Roman"/>
        </w:rPr>
        <w:t>) тенге.</w:t>
      </w:r>
    </w:p>
    <w:p w:rsidR="00303A49" w:rsidRPr="00C54CB2" w:rsidRDefault="00303A49" w:rsidP="00056D0C">
      <w:pPr>
        <w:pStyle w:val="a3"/>
        <w:rPr>
          <w:rFonts w:ascii="Times New Roman" w:hAnsi="Times New Roman" w:cs="Times New Roman"/>
          <w:b/>
        </w:rPr>
      </w:pP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256"/>
        <w:gridCol w:w="2693"/>
      </w:tblGrid>
      <w:tr w:rsidR="00B94F9F" w:rsidRPr="00583BA3" w:rsidTr="00B94F9F">
        <w:trPr>
          <w:trHeight w:val="132"/>
        </w:trPr>
        <w:tc>
          <w:tcPr>
            <w:tcW w:w="4294" w:type="dxa"/>
            <w:vAlign w:val="bottom"/>
          </w:tcPr>
          <w:p w:rsidR="00B94F9F" w:rsidRPr="00B94F9F" w:rsidRDefault="00B94F9F" w:rsidP="00166664">
            <w:pPr>
              <w:ind w:left="-18" w:right="-5"/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 xml:space="preserve">Председатель тендерной комиссии </w:t>
            </w:r>
          </w:p>
          <w:p w:rsidR="00B94F9F" w:rsidRPr="00B94F9F" w:rsidRDefault="00B94F9F" w:rsidP="00166664">
            <w:pPr>
              <w:ind w:left="-18" w:right="-5"/>
              <w:rPr>
                <w:sz w:val="22"/>
                <w:szCs w:val="22"/>
              </w:rPr>
            </w:pPr>
          </w:p>
        </w:tc>
        <w:tc>
          <w:tcPr>
            <w:tcW w:w="2256" w:type="dxa"/>
            <w:vAlign w:val="bottom"/>
          </w:tcPr>
          <w:p w:rsidR="00B94F9F" w:rsidRPr="00B94F9F" w:rsidRDefault="00B94F9F" w:rsidP="00166664">
            <w:pPr>
              <w:ind w:right="-5"/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>________________</w:t>
            </w:r>
          </w:p>
          <w:p w:rsidR="00B94F9F" w:rsidRPr="00B94F9F" w:rsidRDefault="00B94F9F" w:rsidP="00166664">
            <w:pPr>
              <w:ind w:right="-5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B94F9F" w:rsidRPr="00B94F9F" w:rsidRDefault="00B94F9F" w:rsidP="00166664">
            <w:pPr>
              <w:ind w:right="-5"/>
              <w:rPr>
                <w:color w:val="000000"/>
                <w:sz w:val="22"/>
                <w:szCs w:val="22"/>
              </w:rPr>
            </w:pPr>
            <w:r w:rsidRPr="00B94F9F">
              <w:rPr>
                <w:color w:val="000000"/>
                <w:sz w:val="22"/>
                <w:szCs w:val="22"/>
              </w:rPr>
              <w:t>Ким  О.В.</w:t>
            </w:r>
          </w:p>
          <w:p w:rsidR="00B94F9F" w:rsidRPr="00B94F9F" w:rsidRDefault="00B94F9F" w:rsidP="00B94F9F">
            <w:pPr>
              <w:ind w:right="4163"/>
              <w:rPr>
                <w:color w:val="000000"/>
                <w:sz w:val="22"/>
                <w:szCs w:val="22"/>
              </w:rPr>
            </w:pPr>
          </w:p>
        </w:tc>
      </w:tr>
      <w:tr w:rsidR="00B94F9F" w:rsidRPr="00583BA3" w:rsidTr="00B94F9F">
        <w:trPr>
          <w:trHeight w:val="704"/>
        </w:trPr>
        <w:tc>
          <w:tcPr>
            <w:tcW w:w="4294" w:type="dxa"/>
          </w:tcPr>
          <w:p w:rsidR="00B94F9F" w:rsidRPr="00B94F9F" w:rsidRDefault="00B94F9F" w:rsidP="00166664">
            <w:pPr>
              <w:ind w:left="-18" w:right="-5"/>
              <w:jc w:val="both"/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>Члены  тендерной  комиссии:</w:t>
            </w:r>
          </w:p>
          <w:p w:rsidR="00B94F9F" w:rsidRPr="00B94F9F" w:rsidRDefault="00B94F9F" w:rsidP="00166664">
            <w:pPr>
              <w:tabs>
                <w:tab w:val="left" w:pos="1291"/>
                <w:tab w:val="center" w:pos="2039"/>
              </w:tabs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ab/>
            </w:r>
            <w:r w:rsidRPr="00B94F9F">
              <w:rPr>
                <w:sz w:val="22"/>
                <w:szCs w:val="22"/>
              </w:rPr>
              <w:tab/>
            </w:r>
            <w:r w:rsidRPr="00B94F9F">
              <w:rPr>
                <w:sz w:val="22"/>
                <w:szCs w:val="22"/>
              </w:rPr>
              <w:tab/>
            </w:r>
          </w:p>
        </w:tc>
        <w:tc>
          <w:tcPr>
            <w:tcW w:w="2256" w:type="dxa"/>
          </w:tcPr>
          <w:p w:rsidR="00B94F9F" w:rsidRPr="00B94F9F" w:rsidRDefault="00B94F9F" w:rsidP="00166664">
            <w:pPr>
              <w:jc w:val="both"/>
              <w:rPr>
                <w:sz w:val="22"/>
                <w:szCs w:val="22"/>
              </w:rPr>
            </w:pPr>
          </w:p>
          <w:p w:rsidR="00B94F9F" w:rsidRPr="00B94F9F" w:rsidRDefault="00B94F9F" w:rsidP="00166664">
            <w:pPr>
              <w:jc w:val="both"/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 xml:space="preserve"> ________________</w:t>
            </w:r>
          </w:p>
          <w:p w:rsidR="00B94F9F" w:rsidRPr="00B94F9F" w:rsidRDefault="00B94F9F" w:rsidP="00166664">
            <w:pPr>
              <w:jc w:val="both"/>
              <w:rPr>
                <w:sz w:val="22"/>
                <w:szCs w:val="22"/>
              </w:rPr>
            </w:pPr>
          </w:p>
          <w:p w:rsidR="00B94F9F" w:rsidRPr="00B94F9F" w:rsidRDefault="00B94F9F" w:rsidP="00166664">
            <w:pPr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>________________</w:t>
            </w:r>
          </w:p>
          <w:p w:rsidR="00B94F9F" w:rsidRPr="00B94F9F" w:rsidRDefault="00B94F9F" w:rsidP="00166664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>________________</w:t>
            </w:r>
          </w:p>
          <w:p w:rsidR="00B94F9F" w:rsidRPr="00B94F9F" w:rsidRDefault="00B94F9F" w:rsidP="00166664">
            <w:pPr>
              <w:rPr>
                <w:sz w:val="22"/>
                <w:szCs w:val="22"/>
              </w:rPr>
            </w:pPr>
          </w:p>
          <w:p w:rsidR="00B94F9F" w:rsidRPr="00B94F9F" w:rsidRDefault="00B94F9F" w:rsidP="00166664">
            <w:pPr>
              <w:rPr>
                <w:sz w:val="22"/>
                <w:szCs w:val="22"/>
                <w:lang w:val="kk-KZ"/>
              </w:rPr>
            </w:pPr>
            <w:r w:rsidRPr="00B94F9F">
              <w:rPr>
                <w:sz w:val="22"/>
                <w:szCs w:val="22"/>
              </w:rPr>
              <w:t>________________</w:t>
            </w:r>
          </w:p>
        </w:tc>
        <w:tc>
          <w:tcPr>
            <w:tcW w:w="2693" w:type="dxa"/>
          </w:tcPr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  <w:r w:rsidRPr="00B94F9F">
              <w:rPr>
                <w:bCs/>
                <w:sz w:val="22"/>
                <w:szCs w:val="22"/>
                <w:lang w:val="kk-KZ"/>
              </w:rPr>
              <w:t>Смаханов Б.К.</w:t>
            </w: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  <w:r w:rsidRPr="00B94F9F">
              <w:rPr>
                <w:bCs/>
                <w:sz w:val="22"/>
                <w:szCs w:val="22"/>
                <w:lang w:val="kk-KZ"/>
              </w:rPr>
              <w:t>Отаралиева Т.</w:t>
            </w: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  <w:r w:rsidRPr="00B94F9F">
              <w:rPr>
                <w:bCs/>
                <w:sz w:val="22"/>
                <w:szCs w:val="22"/>
                <w:lang w:val="kk-KZ"/>
              </w:rPr>
              <w:t>Бегимова К.Ж.</w:t>
            </w: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  <w:r w:rsidRPr="00B94F9F">
              <w:rPr>
                <w:sz w:val="22"/>
                <w:szCs w:val="22"/>
                <w:lang w:val="kk-KZ"/>
              </w:rPr>
              <w:t>Абилхаиро</w:t>
            </w:r>
            <w:r w:rsidRPr="00B94F9F">
              <w:rPr>
                <w:sz w:val="22"/>
                <w:szCs w:val="22"/>
              </w:rPr>
              <w:t>ва А.</w:t>
            </w: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303A49" w:rsidRPr="00C54CB2" w:rsidRDefault="00303A49" w:rsidP="00056D0C">
      <w:pPr>
        <w:pStyle w:val="a3"/>
        <w:rPr>
          <w:rFonts w:ascii="Times New Roman" w:hAnsi="Times New Roman" w:cs="Times New Roman"/>
          <w:b/>
        </w:rPr>
      </w:pPr>
    </w:p>
    <w:sectPr w:rsidR="00303A49" w:rsidRPr="00C5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2334"/>
    <w:multiLevelType w:val="hybridMultilevel"/>
    <w:tmpl w:val="72E88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24E7"/>
    <w:multiLevelType w:val="hybridMultilevel"/>
    <w:tmpl w:val="A7A2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1CCC"/>
    <w:multiLevelType w:val="hybridMultilevel"/>
    <w:tmpl w:val="2F12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51"/>
    <w:rsid w:val="00017F84"/>
    <w:rsid w:val="00056D0C"/>
    <w:rsid w:val="000978FA"/>
    <w:rsid w:val="000E6A99"/>
    <w:rsid w:val="00141D31"/>
    <w:rsid w:val="001F16E6"/>
    <w:rsid w:val="002E6197"/>
    <w:rsid w:val="002F0E13"/>
    <w:rsid w:val="00303A49"/>
    <w:rsid w:val="004969CD"/>
    <w:rsid w:val="00532C51"/>
    <w:rsid w:val="006122DB"/>
    <w:rsid w:val="007A652F"/>
    <w:rsid w:val="007B0286"/>
    <w:rsid w:val="00845397"/>
    <w:rsid w:val="00846164"/>
    <w:rsid w:val="00871B93"/>
    <w:rsid w:val="0090511C"/>
    <w:rsid w:val="009B100D"/>
    <w:rsid w:val="00A663FB"/>
    <w:rsid w:val="00AB308A"/>
    <w:rsid w:val="00B1023F"/>
    <w:rsid w:val="00B94F9F"/>
    <w:rsid w:val="00BB45BA"/>
    <w:rsid w:val="00C54CB2"/>
    <w:rsid w:val="00D11854"/>
    <w:rsid w:val="00D44B2D"/>
    <w:rsid w:val="00D62F1C"/>
    <w:rsid w:val="00D9287B"/>
    <w:rsid w:val="00DC14B9"/>
    <w:rsid w:val="00DF5B10"/>
    <w:rsid w:val="00F104D9"/>
    <w:rsid w:val="00F60F78"/>
    <w:rsid w:val="00FC7F1C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1B8E-57E1-4CB0-A75A-52975605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FA"/>
    <w:pPr>
      <w:spacing w:after="0" w:line="240" w:lineRule="auto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мелкий,Без интервала1,мой рабочий,No Spacing,No Spacing1,Айгерим,свой,14 TNR,МОЙ СТИЛЬ,Без интервала11,Без интеБез интервала,Без интервала111,Елжан,Без интервала6"/>
    <w:link w:val="a4"/>
    <w:uiPriority w:val="1"/>
    <w:qFormat/>
    <w:rsid w:val="00532C51"/>
    <w:pPr>
      <w:spacing w:after="0" w:line="240" w:lineRule="auto"/>
    </w:pPr>
  </w:style>
  <w:style w:type="table" w:styleId="a5">
    <w:name w:val="Table Grid"/>
    <w:basedOn w:val="a1"/>
    <w:uiPriority w:val="39"/>
    <w:rsid w:val="0053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8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978F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норма Знак,Обя Знак,мелкий Знак,Без интервала1 Знак,мой рабочий Знак,No Spacing Знак,No Spacing1 Знак,Айгерим Знак,свой Знак,14 TNR Знак,МОЙ СТИЛЬ Знак,Без интервала11 Знак,Без интеБез интервала Знак,Без интервала111 Знак,Елжан Знак"/>
    <w:link w:val="a3"/>
    <w:uiPriority w:val="1"/>
    <w:rsid w:val="000E6A99"/>
  </w:style>
  <w:style w:type="character" w:customStyle="1" w:styleId="s0">
    <w:name w:val="s0"/>
    <w:qFormat/>
    <w:rsid w:val="000E6A9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E7C2-576B-429A-AEAB-FFA2CDED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2022-04-18T08:50:00Z</cp:lastPrinted>
  <dcterms:created xsi:type="dcterms:W3CDTF">2024-01-24T07:32:00Z</dcterms:created>
  <dcterms:modified xsi:type="dcterms:W3CDTF">2024-01-24T07:32:00Z</dcterms:modified>
</cp:coreProperties>
</file>